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C1588">
        <w:rPr>
          <w:rFonts w:ascii="Times New Roman" w:hAnsi="Times New Roman" w:cs="Times New Roman"/>
          <w:sz w:val="28"/>
          <w:szCs w:val="28"/>
        </w:rPr>
        <w:t xml:space="preserve">ООП, </w:t>
      </w:r>
      <w:r>
        <w:rPr>
          <w:rFonts w:ascii="Times New Roman" w:hAnsi="Times New Roman" w:cs="Times New Roman"/>
          <w:sz w:val="28"/>
          <w:szCs w:val="28"/>
        </w:rPr>
        <w:t>рабочей программе воспитательной работы</w:t>
      </w:r>
    </w:p>
    <w:p w:rsidR="001502C9" w:rsidRDefault="009D21B0">
      <w:pPr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составлен с целью конкретизации форм и видов воспитательных мероприятий, проводимых в учреждении в </w:t>
      </w:r>
      <w:r>
        <w:rPr>
          <w:rFonts w:ascii="Times New Roman" w:hAnsi="Times New Roman" w:cs="Times New Roman"/>
          <w:sz w:val="28"/>
          <w:szCs w:val="28"/>
        </w:rPr>
        <w:t>2021-2022 учебном</w:t>
      </w:r>
      <w:r w:rsidRPr="009D21B0">
        <w:rPr>
          <w:rFonts w:ascii="Times New Roman" w:hAnsi="Times New Roman" w:cs="Times New Roman"/>
          <w:sz w:val="28"/>
          <w:szCs w:val="28"/>
        </w:rPr>
        <w:t xml:space="preserve"> году. Календарный план разделен на модули, которые отражают направления воспитательной работы в соответствии с рабочей программой воспитания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A64" w:rsidRPr="00657A64" w:rsidRDefault="00657A64" w:rsidP="00657A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рабочей программе воспитательной работы</w:t>
      </w:r>
    </w:p>
    <w:p w:rsidR="00657A64" w:rsidRPr="00657A64" w:rsidRDefault="00657A64" w:rsidP="00657A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Календарный план воспитательной работы МБДОУ составлен с целью конкретизации форм и видов воспитательных мероприятий, проводимых в учреждении в 2023-2024 учебном году. </w:t>
      </w:r>
      <w:proofErr w:type="gramStart"/>
      <w:r w:rsidRPr="0065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план по месячный разделен на модули, которые отражают направления воспитательной работы в соответствии с рабочей программой воспитания МБДОУ.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3260"/>
        <w:gridCol w:w="3686"/>
      </w:tblGrid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НООД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 всех группах занятий  «Дорога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поведения на дороге» Проведение для старших детей знакомство с комплексом ВФСК ГТО.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уголках с символами государственной власти: герб, флаг.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 всех группах занятий безопасного поведения в быту. Просмотр мультфильмов на противопожарную тематику «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малышарики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пожарной безопасности».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по финансовой грамотности.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группах в рамках краевого финансового фестиваля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к 15.10 - день Отца в России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«День народного единства» с проведением церемонии поднятия Гос. Флага и исполнения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день матери.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различных ситуаций на макете перекрестка дорог и разметке на полу, на асфальте в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 Театр-студия «Тип топ», спектакль «Приключение на дне рождении», сказка по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день Конституции РФ Занятия «Ваши права и обязанности»,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безопасный путь до детского сада», лабиринт: «Доберись по схеме до места назначения»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международный день инвалидов.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«Тип топ», спектакль «Волшебные слова»</w:t>
            </w:r>
          </w:p>
        </w:tc>
      </w:tr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сада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Общесадовские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группы 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для вноса/выноса Государственного флага. Праздник «День знаний».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дошкольного работника Всероссийский День кросса.</w:t>
            </w: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безопасности, 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по эвакуации при пожаре.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Музыкально-литературный 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 «День матери». 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ВФСК ГТО старших дошкольников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– День Государственного герба Российской Федерации;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Бумажное шоу к декаде 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 к нам приходит»</w:t>
            </w:r>
          </w:p>
        </w:tc>
      </w:tr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«Чудо осень»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и групповой конкурс: на лучшую осеннюю композицию. Онлайн выставка фотографий «Мой самый необычный овощ» детей с выращенным овощем (коллаж) </w:t>
            </w: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малая Родина», «Мой любимый поселок»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proofErr w:type="gram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Всероссийскому Дню отца (15.10)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рисунков: «Поделимся теплом наших сердец» </w:t>
            </w:r>
            <w:proofErr w:type="gram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толерантности;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 «Милой маме»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«Зима чародейка», выставка игрушек на уличные елки «Мастерская Деда Мороза», выставка поделок, новогодних композиций</w:t>
            </w:r>
          </w:p>
        </w:tc>
      </w:tr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РППС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группового помещения в соответствии с требованиями ФГОС, по итогам мониторинга инфраструктуры групп </w:t>
            </w: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Центров безопасности: «Воспитание вежливого пешехода», «Действия при ЧС», «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Центров конструирования, лаборатории Юного исследователя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групповых и приемных,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сказка», строительство снежного городка на участках</w:t>
            </w:r>
          </w:p>
        </w:tc>
      </w:tr>
      <w:tr w:rsidR="00657A64" w:rsidRPr="00657A64" w:rsidTr="009C1588">
        <w:tc>
          <w:tcPr>
            <w:tcW w:w="124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 Походы. Акции</w:t>
            </w:r>
          </w:p>
        </w:tc>
        <w:tc>
          <w:tcPr>
            <w:tcW w:w="2977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участок». Спортивный праздник с выходом на стадион</w:t>
            </w:r>
          </w:p>
        </w:tc>
        <w:tc>
          <w:tcPr>
            <w:tcW w:w="3402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«Дошколята-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праздник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«Молодые защитники природы»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на улицы поселка «В гости к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Светофорику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«Кормушка для птиц»</w:t>
            </w:r>
          </w:p>
        </w:tc>
        <w:tc>
          <w:tcPr>
            <w:tcW w:w="3686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«Музеи России» (виртуальные экскурсии по музеям российских городов). Пополнение </w:t>
            </w:r>
            <w:proofErr w:type="spellStart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минимузеев</w:t>
            </w:r>
            <w:proofErr w:type="spellEnd"/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</w:tbl>
    <w:p w:rsidR="00657A64" w:rsidRPr="00657A64" w:rsidRDefault="00657A64" w:rsidP="00657A64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57A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полугодие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2693"/>
        <w:gridCol w:w="2694"/>
        <w:gridCol w:w="3260"/>
      </w:tblGrid>
      <w:tr w:rsidR="00657A64" w:rsidRPr="00657A64" w:rsidTr="009C1588"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657A64" w:rsidRPr="00657A64" w:rsidTr="009C1588"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рождественских </w:t>
            </w: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Проведение открытых занятий по ФЭМП.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 как средство развития речи  ознакомления с окружающим миром - открытое занятие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день российской науки. 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день защитника отечества. Проведение во всех группах занятий «Безопасное поведение в окружающем социуме» по пожарной безопасности, поведению в быту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08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женский день.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18.03. День воссоединения Крыма с Россией. Спортивно-познавательная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Геокэшинг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 «Машины едут по улице», «Водитель и автомобиль», «Пешеход на дороге»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группового сбора «Уроки </w:t>
            </w: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доброты».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-игра «Тайна дорожного знака».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по эвакуации из здания при пожаре, ЧС. 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«Возникновение Земли» 12.04 День 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образовательных мероприятий нравственно-</w:t>
            </w: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патриотического характера, посвященных Дню Победы. Занятия «Неделя будущего первоклассника».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A64" w:rsidRPr="00657A64" w:rsidTr="009C1588"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Традиции детского сада.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группы детей, для вноса/выноса Государственного флага. Фольклорное развлечение и детская дискотека «Рождественские сказки», Фольклорное развлечение «Колядки»,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proofErr w:type="gram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-я. 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15.02. День памяти о россиянах, исполнявших служебный долг за пределами Отечества. Тематические досуги, посвященные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досуги, посвященные 8-му марта.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Фольклорное развлечение «Широкая Масленица».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22.03 Всемирный день театра 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«Весне навстречу».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Досуг, посвященный Дню Космонавтики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родителей. Развлечения «День смеха»,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здоровья, участие в ВФСК ГТО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досуг, посвященный Дню Победы. Спортивный праздник «</w:t>
            </w:r>
            <w:proofErr w:type="gram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, смелые, ловкие».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«До свиданья, детский сад» </w:t>
            </w:r>
            <w:proofErr w:type="gram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подготовит. </w:t>
            </w:r>
            <w:proofErr w:type="gram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A64" w:rsidRPr="00657A64" w:rsidTr="009C1588"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поделок, рождественских композиций «Галерея семейного творчества» 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«Боевая техника на защите Родины» и поделок «Наша Армия сильна!».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(онлайн) «Я будущий </w:t>
            </w: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солдат»,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папа в армии»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 «Мамина улыбка»,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«Международный женский день» 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 «Весна, красна!»,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«Пасхальное чудо»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«Спасибо Деду за Победу», выставка поделок «День Победы». Акция «Мирные окна».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«До свидания, детский сад!» </w:t>
            </w:r>
          </w:p>
        </w:tc>
      </w:tr>
      <w:tr w:rsidR="00657A64" w:rsidRPr="00657A64" w:rsidTr="009C1588"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РППС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зоны «Народные традиции»</w:t>
            </w:r>
          </w:p>
          <w:p w:rsidR="00657A64" w:rsidRPr="00657A64" w:rsidRDefault="00657A64" w:rsidP="0065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центра выбора деятельности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группового помещения по патриотическому воспитанию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краеведения «Край, в котором я живу».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групповых и приемных «Весеннее настроение». Проект «Огород на окне»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» (уборка и озеленение территории детского сада, разбивка клумб, посадка)</w:t>
            </w:r>
          </w:p>
        </w:tc>
      </w:tr>
      <w:tr w:rsidR="00657A64" w:rsidRPr="00657A64" w:rsidTr="009C1588">
        <w:trPr>
          <w:trHeight w:val="2202"/>
        </w:trPr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 Походы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Онлайн экскурсия в историю Руси. Просмотр мультфильмов об истории Рождества.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Выход на улицы поселка «Безопасная дорога в детский сад»</w:t>
            </w: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посёлок – Курагино» с проведением экскурсий.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Поход, посвященный всемирному Дню здоровья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Поход за пределы детского сада, на стадион Центра ЗОЖ, «Тропа здоровья»</w:t>
            </w:r>
          </w:p>
        </w:tc>
      </w:tr>
      <w:tr w:rsidR="00657A64" w:rsidRPr="00657A64" w:rsidTr="009C1588">
        <w:trPr>
          <w:trHeight w:val="841"/>
        </w:trPr>
        <w:tc>
          <w:tcPr>
            <w:tcW w:w="110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Июнь / август</w:t>
            </w:r>
          </w:p>
        </w:tc>
        <w:tc>
          <w:tcPr>
            <w:tcW w:w="2268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защиты детей – 1 июня</w:t>
            </w:r>
          </w:p>
        </w:tc>
        <w:tc>
          <w:tcPr>
            <w:tcW w:w="2551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</w:t>
            </w:r>
            <w:r w:rsidRPr="0065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Дню русского языка – 6.06</w:t>
            </w:r>
          </w:p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России – 12.06</w:t>
            </w:r>
          </w:p>
        </w:tc>
        <w:tc>
          <w:tcPr>
            <w:tcW w:w="2694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22.08 День Государственного флага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657A64" w:rsidRPr="00657A64" w:rsidRDefault="00657A64" w:rsidP="00657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64">
              <w:rPr>
                <w:rFonts w:ascii="Times New Roman" w:eastAsia="Calibri" w:hAnsi="Times New Roman" w:cs="Times New Roman"/>
                <w:sz w:val="24"/>
                <w:szCs w:val="24"/>
              </w:rPr>
              <w:t>27.08 День российского кино</w:t>
            </w:r>
          </w:p>
        </w:tc>
      </w:tr>
    </w:tbl>
    <w:p w:rsidR="00657A64" w:rsidRDefault="00657A64">
      <w:pPr>
        <w:rPr>
          <w:rFonts w:ascii="Times New Roman" w:hAnsi="Times New Roman" w:cs="Times New Roman"/>
          <w:sz w:val="28"/>
          <w:szCs w:val="28"/>
        </w:rPr>
      </w:pPr>
    </w:p>
    <w:p w:rsidR="000161BC" w:rsidRDefault="000161BC" w:rsidP="0001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1BC" w:rsidRPr="009D21B0" w:rsidRDefault="000161BC" w:rsidP="000161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1BC" w:rsidRPr="009D21B0" w:rsidSect="007F4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0419F"/>
    <w:rsid w:val="000161BC"/>
    <w:rsid w:val="00041634"/>
    <w:rsid w:val="00063038"/>
    <w:rsid w:val="000D0DB4"/>
    <w:rsid w:val="001502C9"/>
    <w:rsid w:val="001A40BA"/>
    <w:rsid w:val="0026297B"/>
    <w:rsid w:val="00280DF4"/>
    <w:rsid w:val="002A5297"/>
    <w:rsid w:val="002F422E"/>
    <w:rsid w:val="003D0C4C"/>
    <w:rsid w:val="003E488E"/>
    <w:rsid w:val="003E7F62"/>
    <w:rsid w:val="0046179D"/>
    <w:rsid w:val="004833E0"/>
    <w:rsid w:val="004F38C5"/>
    <w:rsid w:val="00657A64"/>
    <w:rsid w:val="0072574F"/>
    <w:rsid w:val="007458DB"/>
    <w:rsid w:val="007925EC"/>
    <w:rsid w:val="007D37D8"/>
    <w:rsid w:val="007F4705"/>
    <w:rsid w:val="00812AAD"/>
    <w:rsid w:val="00820B35"/>
    <w:rsid w:val="00887607"/>
    <w:rsid w:val="008C0487"/>
    <w:rsid w:val="008E201D"/>
    <w:rsid w:val="008E7D55"/>
    <w:rsid w:val="009C1588"/>
    <w:rsid w:val="009D21B0"/>
    <w:rsid w:val="00A02F95"/>
    <w:rsid w:val="00A57829"/>
    <w:rsid w:val="00A63A88"/>
    <w:rsid w:val="00B041CA"/>
    <w:rsid w:val="00B50918"/>
    <w:rsid w:val="00C277BD"/>
    <w:rsid w:val="00D00A0C"/>
    <w:rsid w:val="00D40B90"/>
    <w:rsid w:val="00DB702A"/>
    <w:rsid w:val="00EB253D"/>
    <w:rsid w:val="00EB34C3"/>
    <w:rsid w:val="00EC6493"/>
    <w:rsid w:val="00F5735B"/>
    <w:rsid w:val="00F73052"/>
    <w:rsid w:val="00F76AB9"/>
    <w:rsid w:val="00F87AF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2023-09-25T07:23:00Z</dcterms:created>
  <dcterms:modified xsi:type="dcterms:W3CDTF">2023-09-25T07:23:00Z</dcterms:modified>
</cp:coreProperties>
</file>