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96" w:rsidRPr="006E5605" w:rsidRDefault="002A7436">
      <w:pPr>
        <w:pStyle w:val="2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Протокол итогового </w:t>
      </w:r>
      <w:r w:rsidR="003B7CB3" w:rsidRPr="006E5605">
        <w:rPr>
          <w:rFonts w:eastAsia="Times New Roman"/>
          <w:sz w:val="24"/>
          <w:szCs w:val="24"/>
        </w:rPr>
        <w:t>Совет</w:t>
      </w:r>
      <w:r>
        <w:rPr>
          <w:rFonts w:eastAsia="Times New Roman"/>
          <w:sz w:val="24"/>
          <w:szCs w:val="24"/>
        </w:rPr>
        <w:t>а педагогов № 6</w:t>
      </w:r>
    </w:p>
    <w:p w:rsidR="00E60096" w:rsidRPr="006E5605" w:rsidRDefault="003B7CB3" w:rsidP="00A86662">
      <w:pPr>
        <w:pStyle w:val="2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6E5605">
        <w:rPr>
          <w:rFonts w:eastAsia="Times New Roman"/>
          <w:sz w:val="24"/>
          <w:szCs w:val="24"/>
        </w:rPr>
        <w:t>Тема</w:t>
      </w:r>
      <w:r w:rsidRPr="006E5605">
        <w:rPr>
          <w:rFonts w:eastAsia="Times New Roman"/>
          <w:b w:val="0"/>
          <w:sz w:val="24"/>
          <w:szCs w:val="24"/>
        </w:rPr>
        <w:t xml:space="preserve">: </w:t>
      </w:r>
      <w:r w:rsidR="00526BFA" w:rsidRPr="00526BFA">
        <w:rPr>
          <w:rFonts w:eastAsia="Times New Roman"/>
          <w:b w:val="0"/>
          <w:sz w:val="24"/>
          <w:szCs w:val="24"/>
        </w:rPr>
        <w:t>«ДЕТСКИЙ САД – ВЕКТОР РАЗВИТИЯ»</w:t>
      </w:r>
      <w:r w:rsidR="00526BFA">
        <w:rPr>
          <w:rFonts w:eastAsia="Times New Roman"/>
          <w:b w:val="0"/>
          <w:sz w:val="24"/>
          <w:szCs w:val="24"/>
        </w:rPr>
        <w:t xml:space="preserve">. </w:t>
      </w:r>
      <w:r w:rsidRPr="006E5605">
        <w:rPr>
          <w:rFonts w:eastAsia="Times New Roman"/>
          <w:b w:val="0"/>
          <w:sz w:val="24"/>
          <w:szCs w:val="24"/>
        </w:rPr>
        <w:t xml:space="preserve">Подведение итогов </w:t>
      </w:r>
      <w:r w:rsidR="002A7436">
        <w:rPr>
          <w:rFonts w:eastAsia="Times New Roman"/>
          <w:b w:val="0"/>
          <w:sz w:val="24"/>
          <w:szCs w:val="24"/>
        </w:rPr>
        <w:t xml:space="preserve">работы за </w:t>
      </w:r>
      <w:r w:rsidRPr="006E5605">
        <w:rPr>
          <w:rFonts w:eastAsia="Times New Roman"/>
          <w:b w:val="0"/>
          <w:sz w:val="24"/>
          <w:szCs w:val="24"/>
        </w:rPr>
        <w:t>202</w:t>
      </w:r>
      <w:r w:rsidR="002A7436">
        <w:rPr>
          <w:rFonts w:eastAsia="Times New Roman"/>
          <w:b w:val="0"/>
          <w:sz w:val="24"/>
          <w:szCs w:val="24"/>
        </w:rPr>
        <w:t>3</w:t>
      </w:r>
      <w:r w:rsidRPr="006E5605">
        <w:rPr>
          <w:rFonts w:eastAsia="Times New Roman"/>
          <w:b w:val="0"/>
          <w:sz w:val="24"/>
          <w:szCs w:val="24"/>
        </w:rPr>
        <w:t>-202</w:t>
      </w:r>
      <w:r w:rsidR="002A7436">
        <w:rPr>
          <w:rFonts w:eastAsia="Times New Roman"/>
          <w:b w:val="0"/>
          <w:sz w:val="24"/>
          <w:szCs w:val="24"/>
        </w:rPr>
        <w:t>4</w:t>
      </w:r>
      <w:r w:rsidRPr="006E5605">
        <w:rPr>
          <w:rFonts w:eastAsia="Times New Roman"/>
          <w:b w:val="0"/>
          <w:sz w:val="24"/>
          <w:szCs w:val="24"/>
        </w:rPr>
        <w:t xml:space="preserve"> учебн</w:t>
      </w:r>
      <w:r w:rsidR="002A7436">
        <w:rPr>
          <w:rFonts w:eastAsia="Times New Roman"/>
          <w:b w:val="0"/>
          <w:sz w:val="24"/>
          <w:szCs w:val="24"/>
        </w:rPr>
        <w:t>ый</w:t>
      </w:r>
      <w:r w:rsidRPr="006E5605">
        <w:rPr>
          <w:rFonts w:eastAsia="Times New Roman"/>
          <w:b w:val="0"/>
          <w:sz w:val="24"/>
          <w:szCs w:val="24"/>
        </w:rPr>
        <w:t xml:space="preserve"> год, определение вектора развития учреждения на следующий учебный год.</w:t>
      </w:r>
    </w:p>
    <w:p w:rsidR="00526BFA" w:rsidRPr="00526BFA" w:rsidRDefault="003B7CB3" w:rsidP="00526BFA">
      <w:pPr>
        <w:pStyle w:val="2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6E5605">
        <w:rPr>
          <w:rFonts w:eastAsia="Times New Roman"/>
          <w:sz w:val="24"/>
          <w:szCs w:val="24"/>
        </w:rPr>
        <w:t>Дата проведения</w:t>
      </w:r>
      <w:r w:rsidRPr="006E5605">
        <w:rPr>
          <w:rFonts w:eastAsia="Times New Roman"/>
          <w:b w:val="0"/>
          <w:sz w:val="24"/>
          <w:szCs w:val="24"/>
        </w:rPr>
        <w:t>: 2</w:t>
      </w:r>
      <w:r w:rsidR="002A7436">
        <w:rPr>
          <w:rFonts w:eastAsia="Times New Roman"/>
          <w:b w:val="0"/>
          <w:sz w:val="24"/>
          <w:szCs w:val="24"/>
        </w:rPr>
        <w:t>7</w:t>
      </w:r>
      <w:r w:rsidRPr="006E5605">
        <w:rPr>
          <w:rFonts w:eastAsia="Times New Roman"/>
          <w:b w:val="0"/>
          <w:sz w:val="24"/>
          <w:szCs w:val="24"/>
        </w:rPr>
        <w:t>.05.202</w:t>
      </w:r>
      <w:r w:rsidR="002A7436">
        <w:rPr>
          <w:rFonts w:eastAsia="Times New Roman"/>
          <w:b w:val="0"/>
          <w:sz w:val="24"/>
          <w:szCs w:val="24"/>
        </w:rPr>
        <w:t>4</w:t>
      </w:r>
      <w:r w:rsidRPr="006E5605">
        <w:rPr>
          <w:rFonts w:eastAsia="Times New Roman"/>
          <w:b w:val="0"/>
          <w:sz w:val="24"/>
          <w:szCs w:val="24"/>
        </w:rPr>
        <w:t xml:space="preserve"> г.</w:t>
      </w:r>
      <w:r w:rsidR="00A86662" w:rsidRPr="006E5605">
        <w:rPr>
          <w:rFonts w:eastAsia="Times New Roman"/>
          <w:b w:val="0"/>
          <w:sz w:val="24"/>
          <w:szCs w:val="24"/>
        </w:rPr>
        <w:t xml:space="preserve"> </w:t>
      </w:r>
      <w:r w:rsidR="00526BFA" w:rsidRPr="00526BFA">
        <w:rPr>
          <w:rFonts w:eastAsia="Times New Roman"/>
          <w:b w:val="0"/>
          <w:sz w:val="24"/>
          <w:szCs w:val="24"/>
        </w:rPr>
        <w:t>Время проведения: с 13.10 до 14.10</w:t>
      </w:r>
    </w:p>
    <w:p w:rsidR="00E60096" w:rsidRPr="006E5605" w:rsidRDefault="00A86662" w:rsidP="00A86662">
      <w:pPr>
        <w:pStyle w:val="2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6E5605">
        <w:rPr>
          <w:rFonts w:eastAsia="Times New Roman"/>
          <w:sz w:val="24"/>
          <w:szCs w:val="24"/>
        </w:rPr>
        <w:t>Форма проведения</w:t>
      </w:r>
      <w:r w:rsidRPr="006E5605">
        <w:rPr>
          <w:rFonts w:eastAsia="Times New Roman"/>
          <w:b w:val="0"/>
          <w:sz w:val="24"/>
          <w:szCs w:val="24"/>
        </w:rPr>
        <w:t>: кафе-гостиная</w:t>
      </w:r>
      <w:r w:rsidR="002A7436">
        <w:rPr>
          <w:rFonts w:eastAsia="Times New Roman"/>
          <w:b w:val="0"/>
          <w:sz w:val="24"/>
          <w:szCs w:val="24"/>
        </w:rPr>
        <w:t xml:space="preserve"> с</w:t>
      </w:r>
      <w:r w:rsidRPr="006E5605">
        <w:rPr>
          <w:rFonts w:eastAsia="Times New Roman"/>
          <w:b w:val="0"/>
          <w:sz w:val="24"/>
          <w:szCs w:val="24"/>
        </w:rPr>
        <w:t xml:space="preserve"> </w:t>
      </w:r>
      <w:r w:rsidR="002A7436" w:rsidRPr="002A7436">
        <w:rPr>
          <w:rFonts w:eastAsia="Times New Roman"/>
          <w:b w:val="0"/>
          <w:sz w:val="24"/>
          <w:szCs w:val="24"/>
        </w:rPr>
        <w:t>использова</w:t>
      </w:r>
      <w:r w:rsidR="002A7436">
        <w:rPr>
          <w:rFonts w:eastAsia="Times New Roman"/>
          <w:b w:val="0"/>
          <w:sz w:val="24"/>
          <w:szCs w:val="24"/>
        </w:rPr>
        <w:t>нием</w:t>
      </w:r>
      <w:r w:rsidR="002A7436" w:rsidRPr="002A7436">
        <w:rPr>
          <w:rFonts w:eastAsia="Times New Roman"/>
          <w:b w:val="0"/>
          <w:sz w:val="24"/>
          <w:szCs w:val="24"/>
        </w:rPr>
        <w:t xml:space="preserve"> метод</w:t>
      </w:r>
      <w:r w:rsidR="002A7436">
        <w:rPr>
          <w:rFonts w:eastAsia="Times New Roman"/>
          <w:b w:val="0"/>
          <w:sz w:val="24"/>
          <w:szCs w:val="24"/>
        </w:rPr>
        <w:t>а</w:t>
      </w:r>
      <w:r w:rsidR="002A7436" w:rsidRPr="002A7436">
        <w:rPr>
          <w:rFonts w:eastAsia="Times New Roman"/>
          <w:b w:val="0"/>
          <w:sz w:val="24"/>
          <w:szCs w:val="24"/>
        </w:rPr>
        <w:t xml:space="preserve"> «игрового моделирования»</w:t>
      </w:r>
      <w:proofErr w:type="gramStart"/>
      <w:r w:rsidR="002A7436" w:rsidRPr="002A7436">
        <w:rPr>
          <w:rFonts w:eastAsia="Times New Roman"/>
          <w:b w:val="0"/>
          <w:sz w:val="24"/>
          <w:szCs w:val="24"/>
        </w:rPr>
        <w:t>.</w:t>
      </w:r>
      <w:proofErr w:type="gramEnd"/>
      <w:r w:rsidR="002A7436" w:rsidRPr="002A7436">
        <w:rPr>
          <w:rFonts w:eastAsia="Times New Roman"/>
          <w:b w:val="0"/>
          <w:sz w:val="24"/>
          <w:szCs w:val="24"/>
        </w:rPr>
        <w:t xml:space="preserve"> </w:t>
      </w:r>
      <w:r w:rsidRPr="006E5605">
        <w:rPr>
          <w:rFonts w:eastAsia="Times New Roman"/>
          <w:b w:val="0"/>
          <w:sz w:val="24"/>
          <w:szCs w:val="24"/>
        </w:rPr>
        <w:t>(</w:t>
      </w:r>
      <w:proofErr w:type="gramStart"/>
      <w:r w:rsidRPr="006E5605">
        <w:rPr>
          <w:rFonts w:eastAsia="Times New Roman"/>
          <w:b w:val="0"/>
          <w:sz w:val="24"/>
          <w:szCs w:val="24"/>
        </w:rPr>
        <w:t>п</w:t>
      </w:r>
      <w:proofErr w:type="gramEnd"/>
      <w:r w:rsidRPr="006E5605">
        <w:rPr>
          <w:rFonts w:eastAsia="Times New Roman"/>
          <w:b w:val="0"/>
          <w:sz w:val="24"/>
          <w:szCs w:val="24"/>
        </w:rPr>
        <w:t xml:space="preserve">едагоги сидят за столиками, </w:t>
      </w:r>
      <w:r w:rsidR="002A7436">
        <w:rPr>
          <w:rFonts w:eastAsia="Times New Roman"/>
          <w:b w:val="0"/>
          <w:sz w:val="24"/>
          <w:szCs w:val="24"/>
        </w:rPr>
        <w:t xml:space="preserve">расположенными по кругу, </w:t>
      </w:r>
      <w:r w:rsidRPr="006E5605">
        <w:rPr>
          <w:rFonts w:eastAsia="Times New Roman"/>
          <w:b w:val="0"/>
          <w:sz w:val="24"/>
          <w:szCs w:val="24"/>
        </w:rPr>
        <w:t>на столах</w:t>
      </w:r>
      <w:r w:rsidR="002A7436">
        <w:rPr>
          <w:rFonts w:eastAsia="Times New Roman"/>
          <w:b w:val="0"/>
          <w:sz w:val="24"/>
          <w:szCs w:val="24"/>
        </w:rPr>
        <w:t xml:space="preserve"> ноутбуки с загруженной презентацией,</w:t>
      </w:r>
      <w:r w:rsidRPr="006E5605">
        <w:rPr>
          <w:rFonts w:eastAsia="Times New Roman"/>
          <w:b w:val="0"/>
          <w:sz w:val="24"/>
          <w:szCs w:val="24"/>
        </w:rPr>
        <w:t xml:space="preserve"> деловая документация по теме педсовета, чай, сладости</w:t>
      </w:r>
      <w:r w:rsidR="002A7436">
        <w:rPr>
          <w:rFonts w:eastAsia="Times New Roman"/>
          <w:b w:val="0"/>
          <w:sz w:val="24"/>
          <w:szCs w:val="24"/>
        </w:rPr>
        <w:t xml:space="preserve">. </w:t>
      </w:r>
      <w:proofErr w:type="gramStart"/>
      <w:r w:rsidR="002A7436">
        <w:rPr>
          <w:rFonts w:eastAsia="Times New Roman"/>
          <w:b w:val="0"/>
          <w:sz w:val="24"/>
          <w:szCs w:val="24"/>
        </w:rPr>
        <w:t>В центре круга столик с цветами.</w:t>
      </w:r>
      <w:r w:rsidRPr="006E5605">
        <w:rPr>
          <w:rFonts w:eastAsia="Times New Roman"/>
          <w:b w:val="0"/>
          <w:sz w:val="24"/>
          <w:szCs w:val="24"/>
        </w:rPr>
        <w:t>)</w:t>
      </w:r>
      <w:proofErr w:type="gramEnd"/>
    </w:p>
    <w:p w:rsidR="00E60096" w:rsidRPr="006E5605" w:rsidRDefault="003B7CB3" w:rsidP="00A86662">
      <w:pPr>
        <w:pStyle w:val="2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6E5605">
        <w:rPr>
          <w:rFonts w:eastAsia="Times New Roman"/>
          <w:sz w:val="24"/>
          <w:szCs w:val="24"/>
        </w:rPr>
        <w:t>Цель</w:t>
      </w:r>
      <w:r w:rsidRPr="006E5605">
        <w:rPr>
          <w:rFonts w:eastAsia="Times New Roman"/>
          <w:b w:val="0"/>
          <w:sz w:val="24"/>
          <w:szCs w:val="24"/>
        </w:rPr>
        <w:t>: Подвести итоги работы коллектива за прошедший учебный год.</w:t>
      </w:r>
    </w:p>
    <w:p w:rsidR="00E60096" w:rsidRDefault="003B7CB3" w:rsidP="00A86662">
      <w:pPr>
        <w:pStyle w:val="2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6E5605">
        <w:rPr>
          <w:rFonts w:eastAsia="Times New Roman"/>
          <w:sz w:val="24"/>
          <w:szCs w:val="24"/>
        </w:rPr>
        <w:t>Задачи</w:t>
      </w:r>
      <w:r w:rsidRPr="006E5605">
        <w:rPr>
          <w:rFonts w:eastAsia="Times New Roman"/>
          <w:b w:val="0"/>
          <w:sz w:val="24"/>
          <w:szCs w:val="24"/>
        </w:rPr>
        <w:t xml:space="preserve">: Провести </w:t>
      </w:r>
      <w:r w:rsidR="00526BFA" w:rsidRPr="00526BFA">
        <w:rPr>
          <w:rFonts w:eastAsia="Times New Roman"/>
          <w:b w:val="0"/>
          <w:sz w:val="24"/>
          <w:szCs w:val="24"/>
        </w:rPr>
        <w:t>отчет за 2023-2024 учебный год</w:t>
      </w:r>
      <w:r w:rsidR="00526BFA">
        <w:rPr>
          <w:rFonts w:eastAsia="Times New Roman"/>
          <w:b w:val="0"/>
          <w:sz w:val="24"/>
          <w:szCs w:val="24"/>
        </w:rPr>
        <w:t>,</w:t>
      </w:r>
      <w:r w:rsidR="00526BFA" w:rsidRPr="006E5605">
        <w:rPr>
          <w:rFonts w:eastAsia="Times New Roman"/>
          <w:b w:val="0"/>
          <w:sz w:val="24"/>
          <w:szCs w:val="24"/>
        </w:rPr>
        <w:t xml:space="preserve"> </w:t>
      </w:r>
      <w:r w:rsidRPr="006E5605">
        <w:rPr>
          <w:rFonts w:eastAsia="Times New Roman"/>
          <w:b w:val="0"/>
          <w:sz w:val="24"/>
          <w:szCs w:val="24"/>
        </w:rPr>
        <w:t>совместный анализ проблем и результатов деятельности педагогического коллектива за прошедший учебный год</w:t>
      </w:r>
      <w:r w:rsidR="00526BFA">
        <w:rPr>
          <w:rFonts w:eastAsia="Times New Roman"/>
          <w:b w:val="0"/>
          <w:sz w:val="24"/>
          <w:szCs w:val="24"/>
        </w:rPr>
        <w:t>,</w:t>
      </w:r>
      <w:r w:rsidRPr="006E5605">
        <w:rPr>
          <w:rFonts w:eastAsia="Times New Roman"/>
          <w:b w:val="0"/>
          <w:sz w:val="24"/>
          <w:szCs w:val="24"/>
        </w:rPr>
        <w:t xml:space="preserve"> </w:t>
      </w:r>
      <w:r w:rsidR="00526BFA" w:rsidRPr="00526BFA">
        <w:rPr>
          <w:rFonts w:eastAsia="Times New Roman"/>
          <w:b w:val="0"/>
          <w:sz w:val="24"/>
          <w:szCs w:val="24"/>
        </w:rPr>
        <w:t>рамочное определение задач на 2024-2025 учебный год</w:t>
      </w:r>
    </w:p>
    <w:p w:rsidR="00526BFA" w:rsidRPr="00526BFA" w:rsidRDefault="00526BFA" w:rsidP="00526BFA">
      <w:pPr>
        <w:pStyle w:val="2"/>
        <w:spacing w:before="0" w:beforeAutospacing="0" w:after="0" w:afterAutospacing="0"/>
        <w:jc w:val="both"/>
        <w:rPr>
          <w:rFonts w:eastAsia="Times New Roman"/>
          <w:sz w:val="24"/>
          <w:szCs w:val="24"/>
        </w:rPr>
      </w:pPr>
      <w:r w:rsidRPr="00526BFA">
        <w:rPr>
          <w:rFonts w:eastAsia="Times New Roman"/>
          <w:sz w:val="24"/>
          <w:szCs w:val="24"/>
        </w:rPr>
        <w:t>Повестка</w:t>
      </w:r>
    </w:p>
    <w:p w:rsidR="00526BFA" w:rsidRPr="00526BFA" w:rsidRDefault="00526BFA" w:rsidP="00526BFA">
      <w:pPr>
        <w:pStyle w:val="2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526BFA">
        <w:rPr>
          <w:rFonts w:eastAsia="Times New Roman"/>
          <w:b w:val="0"/>
          <w:sz w:val="24"/>
          <w:szCs w:val="24"/>
        </w:rPr>
        <w:t>1. Выполнение решений предыдущего Совета педагогов;</w:t>
      </w:r>
    </w:p>
    <w:p w:rsidR="00526BFA" w:rsidRPr="00526BFA" w:rsidRDefault="00526BFA" w:rsidP="00526BFA">
      <w:pPr>
        <w:pStyle w:val="2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526BFA">
        <w:rPr>
          <w:rFonts w:eastAsia="Times New Roman"/>
          <w:b w:val="0"/>
          <w:sz w:val="24"/>
          <w:szCs w:val="24"/>
        </w:rPr>
        <w:t xml:space="preserve">2. Анализ воспитательно-образовательного процесса за 2023/24 учебный год </w:t>
      </w:r>
    </w:p>
    <w:p w:rsidR="00526BFA" w:rsidRPr="00526BFA" w:rsidRDefault="00526BFA" w:rsidP="00526BFA">
      <w:pPr>
        <w:pStyle w:val="2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526BFA">
        <w:rPr>
          <w:rFonts w:eastAsia="Times New Roman"/>
          <w:b w:val="0"/>
          <w:sz w:val="24"/>
          <w:szCs w:val="24"/>
        </w:rPr>
        <w:t>3. Данные мониторинга усвоения образовательной программы и диагностики готовности детей подготовительной группы к обучению в школе</w:t>
      </w:r>
      <w:r>
        <w:rPr>
          <w:rFonts w:eastAsia="Times New Roman"/>
          <w:b w:val="0"/>
          <w:sz w:val="24"/>
          <w:szCs w:val="24"/>
        </w:rPr>
        <w:t>.</w:t>
      </w:r>
    </w:p>
    <w:p w:rsidR="00526BFA" w:rsidRPr="00526BFA" w:rsidRDefault="00526BFA" w:rsidP="00526BFA">
      <w:pPr>
        <w:pStyle w:val="2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526BFA">
        <w:rPr>
          <w:rFonts w:eastAsia="Times New Roman"/>
          <w:b w:val="0"/>
          <w:sz w:val="24"/>
          <w:szCs w:val="24"/>
        </w:rPr>
        <w:t xml:space="preserve">4. Достижения педагогов за </w:t>
      </w:r>
      <w:proofErr w:type="spellStart"/>
      <w:r w:rsidRPr="00526BFA">
        <w:rPr>
          <w:rFonts w:eastAsia="Times New Roman"/>
          <w:b w:val="0"/>
          <w:sz w:val="24"/>
          <w:szCs w:val="24"/>
        </w:rPr>
        <w:t>уч</w:t>
      </w:r>
      <w:proofErr w:type="gramStart"/>
      <w:r w:rsidRPr="00526BFA">
        <w:rPr>
          <w:rFonts w:eastAsia="Times New Roman"/>
          <w:b w:val="0"/>
          <w:sz w:val="24"/>
          <w:szCs w:val="24"/>
        </w:rPr>
        <w:t>.г</w:t>
      </w:r>
      <w:proofErr w:type="gramEnd"/>
      <w:r w:rsidRPr="00526BFA">
        <w:rPr>
          <w:rFonts w:eastAsia="Times New Roman"/>
          <w:b w:val="0"/>
          <w:sz w:val="24"/>
          <w:szCs w:val="24"/>
        </w:rPr>
        <w:t>од</w:t>
      </w:r>
      <w:proofErr w:type="spellEnd"/>
      <w:r w:rsidRPr="00526BFA">
        <w:rPr>
          <w:rFonts w:eastAsia="Times New Roman"/>
          <w:b w:val="0"/>
          <w:sz w:val="24"/>
          <w:szCs w:val="24"/>
        </w:rPr>
        <w:t>;</w:t>
      </w:r>
    </w:p>
    <w:p w:rsidR="00526BFA" w:rsidRPr="00526BFA" w:rsidRDefault="00526BFA" w:rsidP="00526BFA">
      <w:pPr>
        <w:pStyle w:val="2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526BFA">
        <w:rPr>
          <w:rFonts w:eastAsia="Times New Roman"/>
          <w:b w:val="0"/>
          <w:sz w:val="24"/>
          <w:szCs w:val="24"/>
        </w:rPr>
        <w:t xml:space="preserve">5. Итоги анкетирования родителей по оцениванию работы детского сада в текущем учебном году; </w:t>
      </w:r>
    </w:p>
    <w:p w:rsidR="00526BFA" w:rsidRPr="00526BFA" w:rsidRDefault="00526BFA" w:rsidP="00526BFA">
      <w:pPr>
        <w:pStyle w:val="2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526BFA">
        <w:rPr>
          <w:rFonts w:eastAsia="Times New Roman"/>
          <w:b w:val="0"/>
          <w:sz w:val="24"/>
          <w:szCs w:val="24"/>
        </w:rPr>
        <w:t>6. Ознакомление, обсуждение и принятие плана реализации летней оздоровительной кампании на лето 2024 года;</w:t>
      </w:r>
    </w:p>
    <w:p w:rsidR="00526BFA" w:rsidRPr="00526BFA" w:rsidRDefault="00526BFA" w:rsidP="00526BFA">
      <w:pPr>
        <w:pStyle w:val="2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526BFA">
        <w:rPr>
          <w:rFonts w:eastAsia="Times New Roman"/>
          <w:b w:val="0"/>
          <w:sz w:val="24"/>
          <w:szCs w:val="24"/>
        </w:rPr>
        <w:t>7. Рамочное обсуждение задач на следующий учебный год (анкета);</w:t>
      </w:r>
    </w:p>
    <w:p w:rsidR="00526BFA" w:rsidRDefault="00526BFA" w:rsidP="00526BFA">
      <w:pPr>
        <w:pStyle w:val="2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526BFA">
        <w:rPr>
          <w:rFonts w:eastAsia="Times New Roman"/>
          <w:b w:val="0"/>
          <w:sz w:val="24"/>
          <w:szCs w:val="24"/>
        </w:rPr>
        <w:t>8. Разное</w:t>
      </w:r>
    </w:p>
    <w:p w:rsidR="00085DC8" w:rsidRPr="00526BFA" w:rsidRDefault="00085DC8" w:rsidP="00526BFA">
      <w:pPr>
        <w:pStyle w:val="2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9. Проект решения</w:t>
      </w:r>
    </w:p>
    <w:p w:rsidR="001E1FBA" w:rsidRDefault="003B7CB3" w:rsidP="00085DC8">
      <w:pPr>
        <w:pStyle w:val="2"/>
        <w:spacing w:before="0" w:beforeAutospacing="0" w:after="0" w:afterAutospacing="0"/>
        <w:jc w:val="center"/>
        <w:divId w:val="912662417"/>
        <w:rPr>
          <w:rFonts w:eastAsia="Times New Roman"/>
          <w:sz w:val="24"/>
          <w:szCs w:val="24"/>
        </w:rPr>
      </w:pPr>
      <w:r w:rsidRPr="006E5605">
        <w:rPr>
          <w:rFonts w:eastAsia="Times New Roman"/>
          <w:sz w:val="24"/>
          <w:szCs w:val="24"/>
        </w:rPr>
        <w:t xml:space="preserve">Ход итогового Совета педагогов </w:t>
      </w:r>
    </w:p>
    <w:p w:rsidR="00213DEB" w:rsidRPr="00213DEB" w:rsidRDefault="00A86662" w:rsidP="00213DEB">
      <w:pPr>
        <w:pStyle w:val="2"/>
        <w:spacing w:before="0" w:beforeAutospacing="0" w:after="0" w:afterAutospacing="0"/>
        <w:jc w:val="both"/>
        <w:divId w:val="912662417"/>
        <w:rPr>
          <w:rFonts w:eastAsia="Times New Roman"/>
          <w:b w:val="0"/>
          <w:sz w:val="24"/>
          <w:szCs w:val="24"/>
        </w:rPr>
      </w:pPr>
      <w:r w:rsidRPr="006E5605">
        <w:rPr>
          <w:rFonts w:eastAsia="Times New Roman"/>
          <w:b w:val="0"/>
          <w:sz w:val="24"/>
          <w:szCs w:val="24"/>
        </w:rPr>
        <w:t xml:space="preserve">Заведующая детским садом Л.И. Моисеенко открыла Совет педагогов </w:t>
      </w:r>
      <w:r w:rsidR="00213DEB" w:rsidRPr="00213DEB">
        <w:rPr>
          <w:rFonts w:eastAsia="Times New Roman"/>
          <w:b w:val="0"/>
          <w:sz w:val="24"/>
          <w:szCs w:val="24"/>
        </w:rPr>
        <w:t>мудрым высказыванием Б. Шоу: «Если у вас есть яблоко и у меня есть яблоко, и если мы обменяемся яблоками, то у вас и у меня останется по одному яблоку. А если у вас есть идея и у меня есть идея, и мы обменяемся этими идеями, то у каждого из нас будет по две идеи»</w:t>
      </w:r>
      <w:proofErr w:type="gramStart"/>
      <w:r w:rsidR="00213DEB" w:rsidRPr="00213DEB">
        <w:rPr>
          <w:rFonts w:eastAsia="Times New Roman"/>
          <w:b w:val="0"/>
          <w:sz w:val="24"/>
          <w:szCs w:val="24"/>
        </w:rPr>
        <w:t>.</w:t>
      </w:r>
      <w:proofErr w:type="gramEnd"/>
      <w:r w:rsidRPr="006E5605">
        <w:rPr>
          <w:rFonts w:eastAsia="Times New Roman"/>
          <w:b w:val="0"/>
          <w:sz w:val="24"/>
          <w:szCs w:val="24"/>
        </w:rPr>
        <w:t xml:space="preserve"> </w:t>
      </w:r>
      <w:proofErr w:type="gramStart"/>
      <w:r w:rsidRPr="006E5605">
        <w:rPr>
          <w:rFonts w:eastAsia="Times New Roman"/>
          <w:b w:val="0"/>
          <w:sz w:val="24"/>
          <w:szCs w:val="24"/>
        </w:rPr>
        <w:t>п</w:t>
      </w:r>
      <w:proofErr w:type="gramEnd"/>
      <w:r w:rsidRPr="006E5605">
        <w:rPr>
          <w:rFonts w:eastAsia="Times New Roman"/>
          <w:b w:val="0"/>
          <w:sz w:val="24"/>
          <w:szCs w:val="24"/>
        </w:rPr>
        <w:t xml:space="preserve">облагодарила </w:t>
      </w:r>
      <w:r w:rsidR="002225D1" w:rsidRPr="006E5605">
        <w:rPr>
          <w:rFonts w:eastAsia="Times New Roman"/>
          <w:b w:val="0"/>
          <w:sz w:val="24"/>
          <w:szCs w:val="24"/>
        </w:rPr>
        <w:t xml:space="preserve">за качественный и добросовестный труд, </w:t>
      </w:r>
      <w:r w:rsidRPr="006E5605">
        <w:rPr>
          <w:rFonts w:eastAsia="Times New Roman"/>
          <w:b w:val="0"/>
          <w:sz w:val="24"/>
          <w:szCs w:val="24"/>
        </w:rPr>
        <w:t>за активную позицию педагогов в течение года, провела тренинг на установку положительного настроя на</w:t>
      </w:r>
      <w:r w:rsidR="00213DEB">
        <w:rPr>
          <w:rFonts w:eastAsia="Times New Roman"/>
          <w:b w:val="0"/>
          <w:sz w:val="24"/>
          <w:szCs w:val="24"/>
        </w:rPr>
        <w:t xml:space="preserve"> работу. </w:t>
      </w:r>
      <w:r w:rsidR="00213DEB" w:rsidRPr="00213DEB">
        <w:rPr>
          <w:rFonts w:eastAsia="Times New Roman"/>
          <w:b w:val="0"/>
          <w:sz w:val="24"/>
          <w:szCs w:val="24"/>
        </w:rPr>
        <w:t>Каждый из участников педагогического совета по очереди заканчивает фразу: «Сегодня замечательный день, потому что…», передавая из рук в руки</w:t>
      </w:r>
      <w:r w:rsidR="00213DEB">
        <w:rPr>
          <w:rFonts w:eastAsia="Times New Roman"/>
          <w:b w:val="0"/>
          <w:sz w:val="24"/>
          <w:szCs w:val="24"/>
        </w:rPr>
        <w:t xml:space="preserve"> цветок.</w:t>
      </w:r>
      <w:r w:rsidR="00213DEB" w:rsidRPr="00213DEB">
        <w:t xml:space="preserve"> </w:t>
      </w:r>
      <w:r w:rsidR="00213DEB" w:rsidRPr="00213DEB">
        <w:rPr>
          <w:rFonts w:eastAsia="Times New Roman"/>
          <w:b w:val="0"/>
          <w:sz w:val="24"/>
          <w:szCs w:val="24"/>
        </w:rPr>
        <w:t xml:space="preserve">Чтобы дойти до цели, </w:t>
      </w:r>
      <w:proofErr w:type="gramStart"/>
      <w:r w:rsidR="00213DEB" w:rsidRPr="00213DEB">
        <w:rPr>
          <w:rFonts w:eastAsia="Times New Roman"/>
          <w:b w:val="0"/>
          <w:sz w:val="24"/>
          <w:szCs w:val="24"/>
        </w:rPr>
        <w:t>нужно</w:t>
      </w:r>
      <w:proofErr w:type="gramEnd"/>
      <w:r w:rsidR="00213DEB" w:rsidRPr="00213DEB">
        <w:rPr>
          <w:rFonts w:eastAsia="Times New Roman"/>
          <w:b w:val="0"/>
          <w:sz w:val="24"/>
          <w:szCs w:val="24"/>
        </w:rPr>
        <w:t xml:space="preserve"> прежде всего идти вперед, а не стоять на месте. Одна из актуальных задач в сфере образования – профилактика профессионального застоя, снижающего эффективность педагогической деятельности. Ее решение требует инновационного подхода к работе. Организовать работу таким образом, чтобы развить профессиональную мобильность педагогов, раскрыть возможности для самореализации каждого. Сегодня в нашем коллективе все педагоги активно участвуют в методической работе и в жизни сада.</w:t>
      </w:r>
    </w:p>
    <w:p w:rsidR="00213DEB" w:rsidRPr="00213DEB" w:rsidRDefault="00213DEB" w:rsidP="00213DEB">
      <w:pPr>
        <w:pStyle w:val="2"/>
        <w:spacing w:before="0" w:beforeAutospacing="0" w:after="0" w:afterAutospacing="0"/>
        <w:jc w:val="both"/>
        <w:divId w:val="912662417"/>
        <w:rPr>
          <w:rFonts w:eastAsia="Times New Roman"/>
          <w:b w:val="0"/>
          <w:sz w:val="24"/>
          <w:szCs w:val="24"/>
        </w:rPr>
      </w:pPr>
      <w:r w:rsidRPr="00213DEB">
        <w:rPr>
          <w:rFonts w:eastAsia="Times New Roman"/>
          <w:b w:val="0"/>
          <w:sz w:val="24"/>
          <w:szCs w:val="24"/>
        </w:rPr>
        <w:t xml:space="preserve">   Быть воспитателе</w:t>
      </w:r>
      <w:proofErr w:type="gramStart"/>
      <w:r w:rsidRPr="00213DEB">
        <w:rPr>
          <w:rFonts w:eastAsia="Times New Roman"/>
          <w:b w:val="0"/>
          <w:sz w:val="24"/>
          <w:szCs w:val="24"/>
        </w:rPr>
        <w:t>м-</w:t>
      </w:r>
      <w:proofErr w:type="gramEnd"/>
      <w:r w:rsidRPr="00213DEB">
        <w:rPr>
          <w:rFonts w:eastAsia="Times New Roman"/>
          <w:b w:val="0"/>
          <w:sz w:val="24"/>
          <w:szCs w:val="24"/>
        </w:rPr>
        <w:t xml:space="preserve"> это призвание!</w:t>
      </w:r>
    </w:p>
    <w:p w:rsidR="00213DEB" w:rsidRPr="00213DEB" w:rsidRDefault="00213DEB" w:rsidP="00213DEB">
      <w:pPr>
        <w:pStyle w:val="2"/>
        <w:spacing w:before="0" w:beforeAutospacing="0" w:after="0" w:afterAutospacing="0"/>
        <w:jc w:val="both"/>
        <w:divId w:val="912662417"/>
        <w:rPr>
          <w:rFonts w:eastAsia="Times New Roman"/>
          <w:b w:val="0"/>
          <w:sz w:val="24"/>
          <w:szCs w:val="24"/>
        </w:rPr>
      </w:pPr>
      <w:r w:rsidRPr="00213DEB">
        <w:rPr>
          <w:rFonts w:eastAsia="Times New Roman"/>
          <w:b w:val="0"/>
          <w:sz w:val="24"/>
          <w:szCs w:val="24"/>
        </w:rPr>
        <w:t>Это значит, снова и снова проживать</w:t>
      </w:r>
    </w:p>
    <w:p w:rsidR="00213DEB" w:rsidRPr="00213DEB" w:rsidRDefault="00213DEB" w:rsidP="00213DEB">
      <w:pPr>
        <w:pStyle w:val="2"/>
        <w:spacing w:before="0" w:beforeAutospacing="0" w:after="0" w:afterAutospacing="0"/>
        <w:jc w:val="both"/>
        <w:divId w:val="912662417"/>
        <w:rPr>
          <w:rFonts w:eastAsia="Times New Roman"/>
          <w:b w:val="0"/>
          <w:sz w:val="24"/>
          <w:szCs w:val="24"/>
        </w:rPr>
      </w:pPr>
      <w:proofErr w:type="spellStart"/>
      <w:r w:rsidRPr="00213DEB">
        <w:rPr>
          <w:rFonts w:eastAsia="Times New Roman"/>
          <w:b w:val="0"/>
          <w:sz w:val="24"/>
          <w:szCs w:val="24"/>
        </w:rPr>
        <w:t>Детсиво</w:t>
      </w:r>
      <w:proofErr w:type="spellEnd"/>
      <w:r w:rsidRPr="00213DEB">
        <w:rPr>
          <w:rFonts w:eastAsia="Times New Roman"/>
          <w:b w:val="0"/>
          <w:sz w:val="24"/>
          <w:szCs w:val="24"/>
        </w:rPr>
        <w:t xml:space="preserve"> с каждым ребёнком, видеть мир его глазами,</w:t>
      </w:r>
    </w:p>
    <w:p w:rsidR="00213DEB" w:rsidRPr="00213DEB" w:rsidRDefault="00213DEB" w:rsidP="00213DEB">
      <w:pPr>
        <w:pStyle w:val="2"/>
        <w:spacing w:before="0" w:beforeAutospacing="0" w:after="0" w:afterAutospacing="0"/>
        <w:jc w:val="both"/>
        <w:divId w:val="912662417"/>
        <w:rPr>
          <w:rFonts w:eastAsia="Times New Roman"/>
          <w:b w:val="0"/>
          <w:sz w:val="24"/>
          <w:szCs w:val="24"/>
        </w:rPr>
      </w:pPr>
      <w:r w:rsidRPr="00213DEB">
        <w:rPr>
          <w:rFonts w:eastAsia="Times New Roman"/>
          <w:b w:val="0"/>
          <w:sz w:val="24"/>
          <w:szCs w:val="24"/>
        </w:rPr>
        <w:t xml:space="preserve"> Удивляться и познавать вместе с ним!</w:t>
      </w:r>
    </w:p>
    <w:p w:rsidR="00213DEB" w:rsidRPr="00213DEB" w:rsidRDefault="00213DEB" w:rsidP="00213DEB">
      <w:pPr>
        <w:pStyle w:val="2"/>
        <w:spacing w:before="0" w:beforeAutospacing="0" w:after="0" w:afterAutospacing="0"/>
        <w:jc w:val="both"/>
        <w:divId w:val="912662417"/>
        <w:rPr>
          <w:rFonts w:eastAsia="Times New Roman"/>
          <w:b w:val="0"/>
          <w:sz w:val="24"/>
          <w:szCs w:val="24"/>
        </w:rPr>
      </w:pPr>
      <w:r w:rsidRPr="00213DEB">
        <w:rPr>
          <w:rFonts w:eastAsia="Times New Roman"/>
          <w:b w:val="0"/>
          <w:sz w:val="24"/>
          <w:szCs w:val="24"/>
        </w:rPr>
        <w:t xml:space="preserve"> Сейчас мы с вами поговорим о том, как хорошо или плохо быть воспитателем.</w:t>
      </w:r>
    </w:p>
    <w:p w:rsidR="00213DEB" w:rsidRPr="00213DEB" w:rsidRDefault="00213DEB" w:rsidP="00213DEB">
      <w:pPr>
        <w:pStyle w:val="2"/>
        <w:spacing w:before="0" w:beforeAutospacing="0" w:after="0" w:afterAutospacing="0"/>
        <w:jc w:val="both"/>
        <w:divId w:val="912662417"/>
        <w:rPr>
          <w:rFonts w:eastAsia="Times New Roman"/>
          <w:b w:val="0"/>
          <w:sz w:val="24"/>
          <w:szCs w:val="24"/>
        </w:rPr>
      </w:pPr>
      <w:r w:rsidRPr="00213DEB">
        <w:rPr>
          <w:rFonts w:eastAsia="Times New Roman"/>
          <w:b w:val="0"/>
          <w:sz w:val="24"/>
          <w:szCs w:val="24"/>
        </w:rPr>
        <w:t>Игра «Хорошо или плохо быть воспитателем»</w:t>
      </w:r>
    </w:p>
    <w:p w:rsidR="00213DEB" w:rsidRPr="00213DEB" w:rsidRDefault="00213DEB" w:rsidP="00213DEB">
      <w:pPr>
        <w:pStyle w:val="2"/>
        <w:spacing w:before="0" w:beforeAutospacing="0" w:after="0" w:afterAutospacing="0"/>
        <w:jc w:val="both"/>
        <w:divId w:val="912662417"/>
        <w:rPr>
          <w:rFonts w:eastAsia="Times New Roman"/>
          <w:b w:val="0"/>
          <w:sz w:val="24"/>
          <w:szCs w:val="24"/>
        </w:rPr>
      </w:pPr>
      <w:r w:rsidRPr="00213DEB">
        <w:rPr>
          <w:rFonts w:eastAsia="Times New Roman"/>
          <w:b w:val="0"/>
          <w:sz w:val="24"/>
          <w:szCs w:val="24"/>
        </w:rPr>
        <w:t>Высказывания о своей работе, (положительная оценка) и профессиональных трудностях (отрицательная оценка).</w:t>
      </w:r>
    </w:p>
    <w:p w:rsidR="00213DEB" w:rsidRPr="00213DEB" w:rsidRDefault="00213DEB" w:rsidP="00213DEB">
      <w:pPr>
        <w:pStyle w:val="2"/>
        <w:spacing w:before="0" w:beforeAutospacing="0" w:after="0" w:afterAutospacing="0"/>
        <w:jc w:val="both"/>
        <w:divId w:val="912662417"/>
        <w:rPr>
          <w:rFonts w:eastAsia="Times New Roman"/>
          <w:b w:val="0"/>
          <w:sz w:val="24"/>
          <w:szCs w:val="24"/>
        </w:rPr>
      </w:pPr>
      <w:r w:rsidRPr="00213DEB">
        <w:rPr>
          <w:rFonts w:eastAsia="Times New Roman"/>
          <w:b w:val="0"/>
          <w:sz w:val="24"/>
          <w:szCs w:val="24"/>
        </w:rPr>
        <w:t xml:space="preserve"> «воспитателем быть хорошо: это интересная, динамичная работа».</w:t>
      </w:r>
    </w:p>
    <w:p w:rsidR="00213DEB" w:rsidRPr="00213DEB" w:rsidRDefault="00213DEB" w:rsidP="00213DEB">
      <w:pPr>
        <w:pStyle w:val="2"/>
        <w:spacing w:before="0" w:beforeAutospacing="0" w:after="0" w:afterAutospacing="0"/>
        <w:jc w:val="both"/>
        <w:divId w:val="912662417"/>
        <w:rPr>
          <w:rFonts w:eastAsia="Times New Roman"/>
          <w:b w:val="0"/>
          <w:sz w:val="24"/>
          <w:szCs w:val="24"/>
        </w:rPr>
      </w:pPr>
      <w:r w:rsidRPr="00213DEB">
        <w:rPr>
          <w:rFonts w:eastAsia="Times New Roman"/>
          <w:b w:val="0"/>
          <w:sz w:val="24"/>
          <w:szCs w:val="24"/>
        </w:rPr>
        <w:t>«воспитателем быть плохо: работа трудная, требует обширных знаний, постоянно надо читать методическую литературу».</w:t>
      </w:r>
    </w:p>
    <w:p w:rsidR="00213DEB" w:rsidRPr="00213DEB" w:rsidRDefault="00213DEB" w:rsidP="00213DEB">
      <w:pPr>
        <w:pStyle w:val="2"/>
        <w:spacing w:before="0" w:beforeAutospacing="0" w:after="0" w:afterAutospacing="0"/>
        <w:jc w:val="both"/>
        <w:divId w:val="912662417"/>
        <w:rPr>
          <w:rFonts w:eastAsia="Times New Roman"/>
          <w:b w:val="0"/>
          <w:sz w:val="24"/>
          <w:szCs w:val="24"/>
        </w:rPr>
      </w:pPr>
    </w:p>
    <w:p w:rsidR="00A86662" w:rsidRPr="006E5605" w:rsidRDefault="00F719CE" w:rsidP="00213DEB">
      <w:pPr>
        <w:pStyle w:val="2"/>
        <w:spacing w:before="0" w:beforeAutospacing="0" w:after="0" w:afterAutospacing="0"/>
        <w:jc w:val="both"/>
        <w:divId w:val="912662417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lastRenderedPageBreak/>
        <w:t xml:space="preserve">Затем </w:t>
      </w:r>
      <w:r w:rsidR="00A86662" w:rsidRPr="006E5605">
        <w:rPr>
          <w:rFonts w:eastAsia="Times New Roman"/>
          <w:b w:val="0"/>
          <w:sz w:val="24"/>
          <w:szCs w:val="24"/>
        </w:rPr>
        <w:t xml:space="preserve">предложила ознакомиться с деловыми документами,  лежащими на столиках у педагогов. </w:t>
      </w:r>
    </w:p>
    <w:p w:rsidR="00A86662" w:rsidRPr="006E5605" w:rsidRDefault="003B7CB3" w:rsidP="00C92E0B">
      <w:pPr>
        <w:pStyle w:val="2"/>
        <w:spacing w:before="0" w:beforeAutospacing="0" w:after="0" w:afterAutospacing="0"/>
        <w:jc w:val="both"/>
        <w:divId w:val="912662417"/>
        <w:rPr>
          <w:rFonts w:eastAsia="Times New Roman"/>
          <w:b w:val="0"/>
          <w:sz w:val="24"/>
          <w:szCs w:val="24"/>
        </w:rPr>
      </w:pPr>
      <w:r w:rsidRPr="001E1FBA">
        <w:rPr>
          <w:rFonts w:eastAsia="Times New Roman"/>
          <w:sz w:val="24"/>
          <w:szCs w:val="24"/>
        </w:rPr>
        <w:t>1</w:t>
      </w:r>
      <w:r w:rsidR="00A86662" w:rsidRPr="001E1FBA">
        <w:rPr>
          <w:rFonts w:eastAsia="Times New Roman"/>
          <w:sz w:val="24"/>
          <w:szCs w:val="24"/>
        </w:rPr>
        <w:t xml:space="preserve"> вопрос</w:t>
      </w:r>
      <w:r w:rsidRPr="006E5605">
        <w:rPr>
          <w:rFonts w:eastAsia="Times New Roman"/>
          <w:b w:val="0"/>
          <w:sz w:val="24"/>
          <w:szCs w:val="24"/>
        </w:rPr>
        <w:t xml:space="preserve">. </w:t>
      </w:r>
      <w:r w:rsidRPr="001E1FBA">
        <w:rPr>
          <w:rFonts w:eastAsia="Times New Roman"/>
          <w:sz w:val="24"/>
          <w:szCs w:val="24"/>
        </w:rPr>
        <w:t xml:space="preserve">Выполнение решения СОВЕТА ПЕДАГОГОВ № </w:t>
      </w:r>
      <w:r w:rsidR="00F719CE">
        <w:rPr>
          <w:rFonts w:eastAsia="Times New Roman"/>
          <w:sz w:val="24"/>
          <w:szCs w:val="24"/>
        </w:rPr>
        <w:t>5</w:t>
      </w:r>
      <w:r w:rsidR="00A86662" w:rsidRPr="001E1FBA">
        <w:rPr>
          <w:rFonts w:eastAsia="Times New Roman"/>
          <w:sz w:val="24"/>
          <w:szCs w:val="24"/>
        </w:rPr>
        <w:t>,</w:t>
      </w:r>
      <w:r w:rsidR="00A86662" w:rsidRPr="006E5605">
        <w:rPr>
          <w:rFonts w:eastAsia="Times New Roman"/>
          <w:b w:val="0"/>
          <w:sz w:val="24"/>
          <w:szCs w:val="24"/>
        </w:rPr>
        <w:t xml:space="preserve"> слово предоставлено заместителю заведующего </w:t>
      </w:r>
      <w:proofErr w:type="spellStart"/>
      <w:r w:rsidR="00A86662" w:rsidRPr="006E5605">
        <w:rPr>
          <w:rFonts w:eastAsia="Times New Roman"/>
          <w:b w:val="0"/>
          <w:sz w:val="24"/>
          <w:szCs w:val="24"/>
        </w:rPr>
        <w:t>Чернобаевой</w:t>
      </w:r>
      <w:proofErr w:type="spellEnd"/>
      <w:r w:rsidR="00A86662" w:rsidRPr="006E5605">
        <w:rPr>
          <w:rFonts w:eastAsia="Times New Roman"/>
          <w:b w:val="0"/>
          <w:sz w:val="24"/>
          <w:szCs w:val="24"/>
        </w:rPr>
        <w:t xml:space="preserve"> Т.В.</w:t>
      </w:r>
      <w:r w:rsidR="00C92E0B" w:rsidRPr="00C92E0B">
        <w:rPr>
          <w:rFonts w:eastAsia="Times New Roman"/>
          <w:b w:val="0"/>
          <w:sz w:val="24"/>
          <w:szCs w:val="24"/>
        </w:rPr>
        <w:t xml:space="preserve"> </w:t>
      </w:r>
      <w:r w:rsidR="00C92E0B" w:rsidRPr="00526BFA">
        <w:rPr>
          <w:rFonts w:eastAsia="Times New Roman"/>
          <w:b w:val="0"/>
          <w:sz w:val="24"/>
          <w:szCs w:val="24"/>
        </w:rPr>
        <w:t>По выполнению решений предыдущего Совета педагогов</w:t>
      </w:r>
      <w:r w:rsidR="00C92E0B">
        <w:rPr>
          <w:rFonts w:eastAsia="Times New Roman"/>
          <w:b w:val="0"/>
          <w:sz w:val="24"/>
          <w:szCs w:val="24"/>
        </w:rPr>
        <w:t xml:space="preserve"> она напомнила, что необходимо п</w:t>
      </w:r>
      <w:r w:rsidR="00C92E0B" w:rsidRPr="00526BFA">
        <w:rPr>
          <w:rFonts w:eastAsia="Times New Roman"/>
          <w:b w:val="0"/>
          <w:sz w:val="24"/>
          <w:szCs w:val="24"/>
        </w:rPr>
        <w:t>редставить опыт работы педагогов по организации воспитывающей среды ДОУ (МАТЕРИАЛ ПО ТЕМЕ САМООБРАЗОВАНИЯ) в методический сборник до 30 мая 2024 года: тексты и фотографии</w:t>
      </w:r>
      <w:r w:rsidR="00C92E0B">
        <w:rPr>
          <w:rFonts w:eastAsia="Times New Roman"/>
          <w:b w:val="0"/>
          <w:sz w:val="24"/>
          <w:szCs w:val="24"/>
        </w:rPr>
        <w:t>.</w:t>
      </w:r>
    </w:p>
    <w:p w:rsidR="00E60096" w:rsidRPr="006E5605" w:rsidRDefault="003B7CB3">
      <w:pPr>
        <w:pStyle w:val="2"/>
        <w:spacing w:before="0" w:beforeAutospacing="0" w:after="0" w:afterAutospacing="0"/>
        <w:ind w:right="6"/>
        <w:jc w:val="both"/>
        <w:divId w:val="912662417"/>
        <w:rPr>
          <w:rFonts w:eastAsia="Times New Roman"/>
          <w:b w:val="0"/>
          <w:sz w:val="24"/>
          <w:szCs w:val="24"/>
        </w:rPr>
      </w:pPr>
      <w:r w:rsidRPr="006E5605">
        <w:rPr>
          <w:rFonts w:eastAsia="Times New Roman"/>
          <w:b w:val="0"/>
          <w:sz w:val="24"/>
          <w:szCs w:val="24"/>
        </w:rPr>
        <w:t>Календарные праздники, ситуативные беседы, которые не проводились в детском саду: ФОП + беседы</w:t>
      </w:r>
    </w:p>
    <w:p w:rsidR="00E60096" w:rsidRPr="006E5605" w:rsidRDefault="003B7CB3">
      <w:pPr>
        <w:pStyle w:val="2"/>
        <w:spacing w:before="0" w:beforeAutospacing="0" w:after="0" w:afterAutospacing="0"/>
        <w:ind w:right="6"/>
        <w:jc w:val="both"/>
        <w:divId w:val="912662417"/>
        <w:rPr>
          <w:rFonts w:eastAsia="Times New Roman"/>
          <w:b w:val="0"/>
          <w:sz w:val="24"/>
          <w:szCs w:val="24"/>
        </w:rPr>
      </w:pPr>
      <w:r w:rsidRPr="006E5605">
        <w:rPr>
          <w:rFonts w:eastAsia="Times New Roman"/>
          <w:b w:val="0"/>
          <w:sz w:val="24"/>
          <w:szCs w:val="24"/>
        </w:rPr>
        <w:t xml:space="preserve">15 февраля: День памяти о россиянах, исполнявших служебный долг за пределами Отечества (ситуативно); </w:t>
      </w:r>
    </w:p>
    <w:p w:rsidR="00E60096" w:rsidRPr="006E5605" w:rsidRDefault="003B7CB3">
      <w:pPr>
        <w:pStyle w:val="2"/>
        <w:spacing w:before="0" w:beforeAutospacing="0" w:after="0" w:afterAutospacing="0"/>
        <w:ind w:right="6"/>
        <w:jc w:val="both"/>
        <w:divId w:val="912662417"/>
        <w:rPr>
          <w:rFonts w:eastAsia="Times New Roman"/>
          <w:b w:val="0"/>
          <w:sz w:val="24"/>
          <w:szCs w:val="24"/>
        </w:rPr>
      </w:pPr>
      <w:r w:rsidRPr="006E5605">
        <w:rPr>
          <w:rFonts w:eastAsia="Times New Roman"/>
          <w:b w:val="0"/>
          <w:sz w:val="24"/>
          <w:szCs w:val="24"/>
        </w:rPr>
        <w:t xml:space="preserve">21 февраля: Международный день родного языка; </w:t>
      </w:r>
    </w:p>
    <w:p w:rsidR="00E60096" w:rsidRPr="006E5605" w:rsidRDefault="003B7CB3">
      <w:pPr>
        <w:pStyle w:val="2"/>
        <w:spacing w:before="0" w:beforeAutospacing="0" w:after="0" w:afterAutospacing="0"/>
        <w:ind w:right="6"/>
        <w:jc w:val="both"/>
        <w:divId w:val="912662417"/>
        <w:rPr>
          <w:rFonts w:eastAsia="Times New Roman"/>
          <w:b w:val="0"/>
          <w:sz w:val="24"/>
          <w:szCs w:val="24"/>
        </w:rPr>
      </w:pPr>
      <w:r w:rsidRPr="006E5605">
        <w:rPr>
          <w:rFonts w:eastAsia="Times New Roman"/>
          <w:b w:val="0"/>
          <w:sz w:val="24"/>
          <w:szCs w:val="24"/>
        </w:rPr>
        <w:t xml:space="preserve">27 марта: Всемирный день театра. </w:t>
      </w:r>
    </w:p>
    <w:p w:rsidR="00E60096" w:rsidRPr="006E5605" w:rsidRDefault="003B7CB3">
      <w:pPr>
        <w:pStyle w:val="2"/>
        <w:spacing w:before="0" w:beforeAutospacing="0" w:after="0" w:afterAutospacing="0"/>
        <w:ind w:right="6"/>
        <w:jc w:val="both"/>
        <w:divId w:val="912662417"/>
        <w:rPr>
          <w:rFonts w:eastAsia="Times New Roman"/>
          <w:b w:val="0"/>
          <w:sz w:val="24"/>
          <w:szCs w:val="24"/>
        </w:rPr>
      </w:pPr>
      <w:r w:rsidRPr="006E5605">
        <w:rPr>
          <w:rFonts w:eastAsia="Times New Roman"/>
          <w:b w:val="0"/>
          <w:sz w:val="24"/>
          <w:szCs w:val="24"/>
        </w:rPr>
        <w:t xml:space="preserve">24 мая: День славянской письменности и культуры. </w:t>
      </w:r>
    </w:p>
    <w:p w:rsidR="00E60096" w:rsidRPr="006E5605" w:rsidRDefault="003B7CB3">
      <w:pPr>
        <w:pStyle w:val="2"/>
        <w:spacing w:before="0" w:beforeAutospacing="0" w:after="0" w:afterAutospacing="0"/>
        <w:ind w:right="6"/>
        <w:jc w:val="both"/>
        <w:divId w:val="912662417"/>
        <w:rPr>
          <w:rFonts w:eastAsia="Times New Roman"/>
          <w:b w:val="0"/>
          <w:sz w:val="24"/>
          <w:szCs w:val="24"/>
        </w:rPr>
      </w:pPr>
      <w:r w:rsidRPr="006E5605">
        <w:rPr>
          <w:rFonts w:eastAsia="Times New Roman"/>
          <w:b w:val="0"/>
          <w:sz w:val="24"/>
          <w:szCs w:val="24"/>
        </w:rPr>
        <w:t xml:space="preserve">6 июня: День русского языка; </w:t>
      </w:r>
    </w:p>
    <w:p w:rsidR="00E60096" w:rsidRPr="006E5605" w:rsidRDefault="003B7CB3">
      <w:pPr>
        <w:pStyle w:val="2"/>
        <w:spacing w:before="0" w:beforeAutospacing="0" w:after="0" w:afterAutospacing="0"/>
        <w:ind w:right="6"/>
        <w:jc w:val="both"/>
        <w:divId w:val="912662417"/>
        <w:rPr>
          <w:rFonts w:eastAsia="Times New Roman"/>
          <w:b w:val="0"/>
          <w:sz w:val="24"/>
          <w:szCs w:val="24"/>
        </w:rPr>
      </w:pPr>
      <w:r w:rsidRPr="006E5605">
        <w:rPr>
          <w:rFonts w:eastAsia="Times New Roman"/>
          <w:b w:val="0"/>
          <w:sz w:val="24"/>
          <w:szCs w:val="24"/>
        </w:rPr>
        <w:t xml:space="preserve">8 июля: День семьи, любви и верности. </w:t>
      </w:r>
    </w:p>
    <w:p w:rsidR="00E60096" w:rsidRPr="006E5605" w:rsidRDefault="003B7CB3">
      <w:pPr>
        <w:pStyle w:val="2"/>
        <w:spacing w:before="0" w:beforeAutospacing="0" w:after="0" w:afterAutospacing="0"/>
        <w:ind w:right="6"/>
        <w:jc w:val="both"/>
        <w:divId w:val="912662417"/>
        <w:rPr>
          <w:rFonts w:eastAsia="Times New Roman"/>
          <w:b w:val="0"/>
          <w:sz w:val="24"/>
          <w:szCs w:val="24"/>
        </w:rPr>
      </w:pPr>
      <w:r w:rsidRPr="006E5605">
        <w:rPr>
          <w:rFonts w:eastAsia="Times New Roman"/>
          <w:b w:val="0"/>
          <w:sz w:val="24"/>
          <w:szCs w:val="24"/>
        </w:rPr>
        <w:t xml:space="preserve">27 августа: День российского кино. </w:t>
      </w:r>
    </w:p>
    <w:p w:rsidR="00E60096" w:rsidRPr="006E5605" w:rsidRDefault="003B7CB3">
      <w:pPr>
        <w:pStyle w:val="2"/>
        <w:spacing w:before="0" w:beforeAutospacing="0" w:after="0" w:afterAutospacing="0"/>
        <w:ind w:right="6"/>
        <w:jc w:val="both"/>
        <w:divId w:val="912662417"/>
        <w:rPr>
          <w:rFonts w:eastAsia="Times New Roman"/>
          <w:b w:val="0"/>
          <w:sz w:val="24"/>
          <w:szCs w:val="24"/>
        </w:rPr>
      </w:pPr>
      <w:r w:rsidRPr="006E5605">
        <w:rPr>
          <w:rFonts w:eastAsia="Times New Roman"/>
          <w:b w:val="0"/>
          <w:sz w:val="24"/>
          <w:szCs w:val="24"/>
        </w:rPr>
        <w:t xml:space="preserve">3 сентября: День окончания Второй мировой войны; </w:t>
      </w:r>
    </w:p>
    <w:p w:rsidR="00E60096" w:rsidRPr="006E5605" w:rsidRDefault="003B7CB3">
      <w:pPr>
        <w:pStyle w:val="2"/>
        <w:spacing w:before="0" w:beforeAutospacing="0" w:after="0" w:afterAutospacing="0"/>
        <w:ind w:right="6"/>
        <w:jc w:val="both"/>
        <w:divId w:val="912662417"/>
        <w:rPr>
          <w:rFonts w:eastAsia="Times New Roman"/>
          <w:b w:val="0"/>
          <w:sz w:val="24"/>
          <w:szCs w:val="24"/>
        </w:rPr>
      </w:pPr>
      <w:r w:rsidRPr="006E5605">
        <w:rPr>
          <w:rFonts w:eastAsia="Times New Roman"/>
          <w:b w:val="0"/>
          <w:sz w:val="24"/>
          <w:szCs w:val="24"/>
        </w:rPr>
        <w:t xml:space="preserve">8 сентября: Международный день распространения грамотности;  </w:t>
      </w:r>
    </w:p>
    <w:p w:rsidR="00E60096" w:rsidRPr="006E5605" w:rsidRDefault="003B7CB3">
      <w:pPr>
        <w:pStyle w:val="2"/>
        <w:spacing w:before="0" w:beforeAutospacing="0" w:after="0" w:afterAutospacing="0"/>
        <w:ind w:right="6"/>
        <w:jc w:val="both"/>
        <w:divId w:val="912662417"/>
        <w:rPr>
          <w:rFonts w:eastAsia="Times New Roman"/>
          <w:b w:val="0"/>
          <w:sz w:val="24"/>
          <w:szCs w:val="24"/>
        </w:rPr>
      </w:pPr>
      <w:r w:rsidRPr="006E5605">
        <w:rPr>
          <w:rFonts w:eastAsia="Times New Roman"/>
          <w:b w:val="0"/>
          <w:sz w:val="24"/>
          <w:szCs w:val="24"/>
        </w:rPr>
        <w:t xml:space="preserve">1 октября: Международный день пожилых людей; Международный день музыки; </w:t>
      </w:r>
    </w:p>
    <w:p w:rsidR="00E60096" w:rsidRPr="006E5605" w:rsidRDefault="003B7CB3">
      <w:pPr>
        <w:pStyle w:val="2"/>
        <w:spacing w:before="0" w:beforeAutospacing="0" w:after="0" w:afterAutospacing="0"/>
        <w:ind w:right="6"/>
        <w:jc w:val="both"/>
        <w:divId w:val="912662417"/>
        <w:rPr>
          <w:rFonts w:eastAsia="Times New Roman"/>
          <w:b w:val="0"/>
          <w:sz w:val="24"/>
          <w:szCs w:val="24"/>
        </w:rPr>
      </w:pPr>
      <w:r w:rsidRPr="006E5605">
        <w:rPr>
          <w:rFonts w:eastAsia="Times New Roman"/>
          <w:b w:val="0"/>
          <w:sz w:val="24"/>
          <w:szCs w:val="24"/>
        </w:rPr>
        <w:t xml:space="preserve">4 октября: День защиты животных; </w:t>
      </w:r>
    </w:p>
    <w:p w:rsidR="00E60096" w:rsidRPr="006E5605" w:rsidRDefault="003B7CB3">
      <w:pPr>
        <w:pStyle w:val="2"/>
        <w:spacing w:before="0" w:beforeAutospacing="0" w:after="0" w:afterAutospacing="0"/>
        <w:ind w:right="6"/>
        <w:jc w:val="both"/>
        <w:divId w:val="912662417"/>
        <w:rPr>
          <w:rFonts w:eastAsia="Times New Roman"/>
          <w:b w:val="0"/>
          <w:sz w:val="24"/>
          <w:szCs w:val="24"/>
        </w:rPr>
      </w:pPr>
      <w:r w:rsidRPr="006E5605">
        <w:rPr>
          <w:rFonts w:eastAsia="Times New Roman"/>
          <w:b w:val="0"/>
          <w:sz w:val="24"/>
          <w:szCs w:val="24"/>
        </w:rPr>
        <w:t xml:space="preserve">8 декабря: Международный день художника; </w:t>
      </w:r>
    </w:p>
    <w:p w:rsidR="00E60096" w:rsidRPr="006E5605" w:rsidRDefault="003B7CB3">
      <w:pPr>
        <w:pStyle w:val="2"/>
        <w:spacing w:before="0" w:beforeAutospacing="0" w:after="0" w:afterAutospacing="0"/>
        <w:ind w:right="6"/>
        <w:jc w:val="both"/>
        <w:divId w:val="912662417"/>
        <w:rPr>
          <w:rFonts w:eastAsia="Times New Roman"/>
          <w:b w:val="0"/>
          <w:sz w:val="24"/>
          <w:szCs w:val="24"/>
        </w:rPr>
      </w:pPr>
      <w:r w:rsidRPr="006E5605">
        <w:rPr>
          <w:rFonts w:eastAsia="Times New Roman"/>
          <w:b w:val="0"/>
          <w:sz w:val="24"/>
          <w:szCs w:val="24"/>
        </w:rPr>
        <w:t>9 декабря: День Героев Отечества.</w:t>
      </w:r>
    </w:p>
    <w:p w:rsidR="00E60096" w:rsidRPr="006E5605" w:rsidRDefault="003B7CB3">
      <w:pPr>
        <w:pStyle w:val="2"/>
        <w:spacing w:before="0" w:beforeAutospacing="0" w:afterAutospacing="0"/>
        <w:ind w:right="3"/>
        <w:jc w:val="both"/>
        <w:divId w:val="912662417"/>
        <w:rPr>
          <w:rFonts w:eastAsia="Times New Roman"/>
          <w:b w:val="0"/>
          <w:sz w:val="24"/>
          <w:szCs w:val="24"/>
        </w:rPr>
      </w:pPr>
      <w:r w:rsidRPr="006E5605">
        <w:rPr>
          <w:rFonts w:eastAsia="Times New Roman"/>
          <w:b w:val="0"/>
          <w:sz w:val="24"/>
          <w:szCs w:val="24"/>
        </w:rPr>
        <w:t xml:space="preserve">Праздники и события, которые традиционно проводятся в ДОУ, остаются в работе коллектива – решение Совета педагогов № 4 </w:t>
      </w:r>
    </w:p>
    <w:p w:rsidR="00E60096" w:rsidRPr="006E5605" w:rsidRDefault="003B7CB3">
      <w:pPr>
        <w:pStyle w:val="2"/>
        <w:spacing w:before="0" w:beforeAutospacing="0" w:after="0" w:afterAutospacing="0"/>
        <w:jc w:val="both"/>
        <w:divId w:val="912662417"/>
        <w:rPr>
          <w:rFonts w:eastAsia="Times New Roman"/>
          <w:b w:val="0"/>
          <w:sz w:val="24"/>
          <w:szCs w:val="24"/>
        </w:rPr>
      </w:pPr>
      <w:r w:rsidRPr="006E5605">
        <w:rPr>
          <w:rFonts w:eastAsia="Times New Roman"/>
          <w:b w:val="0"/>
          <w:sz w:val="24"/>
          <w:szCs w:val="24"/>
        </w:rPr>
        <w:t>Прове</w:t>
      </w:r>
      <w:r w:rsidR="00C92E0B">
        <w:rPr>
          <w:rFonts w:eastAsia="Times New Roman"/>
          <w:b w:val="0"/>
          <w:sz w:val="24"/>
          <w:szCs w:val="24"/>
        </w:rPr>
        <w:t xml:space="preserve">дено </w:t>
      </w:r>
      <w:r w:rsidRPr="006E5605">
        <w:rPr>
          <w:rFonts w:eastAsia="Times New Roman"/>
          <w:b w:val="0"/>
          <w:sz w:val="24"/>
          <w:szCs w:val="24"/>
        </w:rPr>
        <w:t>итоговое мероприятие муниципальной площадки 1</w:t>
      </w:r>
      <w:r w:rsidR="00C92E0B">
        <w:rPr>
          <w:rFonts w:eastAsia="Times New Roman"/>
          <w:b w:val="0"/>
          <w:sz w:val="24"/>
          <w:szCs w:val="24"/>
        </w:rPr>
        <w:t>8</w:t>
      </w:r>
      <w:r w:rsidRPr="006E5605">
        <w:rPr>
          <w:rFonts w:eastAsia="Times New Roman"/>
          <w:b w:val="0"/>
          <w:sz w:val="24"/>
          <w:szCs w:val="24"/>
        </w:rPr>
        <w:t xml:space="preserve"> апреля в виде практико-ориентированного семинара.</w:t>
      </w:r>
      <w:r w:rsidR="00C92E0B">
        <w:rPr>
          <w:rFonts w:eastAsia="Times New Roman"/>
          <w:b w:val="0"/>
          <w:sz w:val="24"/>
          <w:szCs w:val="24"/>
        </w:rPr>
        <w:t xml:space="preserve"> </w:t>
      </w:r>
      <w:r w:rsidR="00C92E0B" w:rsidRPr="006E5605">
        <w:rPr>
          <w:rFonts w:eastAsia="Times New Roman"/>
          <w:b w:val="0"/>
          <w:sz w:val="24"/>
          <w:szCs w:val="24"/>
        </w:rPr>
        <w:t>Площадка проведена на хорошем, качественном уровне. В работе приняли участие педагоги всех возрастных групп. Отзывы педагогов района, участвующих в работе площадки хорошие.</w:t>
      </w:r>
      <w:r w:rsidR="00C92E0B">
        <w:rPr>
          <w:rFonts w:eastAsia="Times New Roman"/>
          <w:b w:val="0"/>
          <w:sz w:val="24"/>
          <w:szCs w:val="24"/>
        </w:rPr>
        <w:t xml:space="preserve"> Для гостей был кроме содержательной работы показан детский концерт, посвященный 100-летию Курагинского района. </w:t>
      </w:r>
    </w:p>
    <w:p w:rsidR="00F719CE" w:rsidRPr="00213DEB" w:rsidRDefault="003B7CB3" w:rsidP="00F719CE">
      <w:pPr>
        <w:pStyle w:val="2"/>
        <w:spacing w:before="0" w:beforeAutospacing="0" w:after="0" w:afterAutospacing="0"/>
        <w:jc w:val="both"/>
        <w:divId w:val="912662417"/>
        <w:rPr>
          <w:rFonts w:eastAsia="Times New Roman"/>
          <w:b w:val="0"/>
          <w:sz w:val="24"/>
          <w:szCs w:val="24"/>
        </w:rPr>
      </w:pPr>
      <w:r w:rsidRPr="006E5605">
        <w:rPr>
          <w:rFonts w:eastAsia="Times New Roman"/>
          <w:sz w:val="24"/>
          <w:szCs w:val="24"/>
        </w:rPr>
        <w:t>2</w:t>
      </w:r>
      <w:r w:rsidR="00085DC8">
        <w:rPr>
          <w:rFonts w:eastAsia="Times New Roman"/>
          <w:sz w:val="24"/>
          <w:szCs w:val="24"/>
        </w:rPr>
        <w:t>.</w:t>
      </w:r>
      <w:r w:rsidRPr="006E5605">
        <w:rPr>
          <w:rFonts w:eastAsia="Times New Roman"/>
          <w:sz w:val="24"/>
          <w:szCs w:val="24"/>
        </w:rPr>
        <w:t xml:space="preserve"> </w:t>
      </w:r>
      <w:r w:rsidR="0060718E">
        <w:rPr>
          <w:rFonts w:eastAsia="Times New Roman"/>
          <w:sz w:val="24"/>
          <w:szCs w:val="24"/>
        </w:rPr>
        <w:t xml:space="preserve">Игровую разминку провела Л.И. Моисеенко. </w:t>
      </w:r>
      <w:r w:rsidR="0060718E" w:rsidRPr="0060718E">
        <w:rPr>
          <w:rFonts w:eastAsia="Times New Roman"/>
          <w:b w:val="0"/>
          <w:sz w:val="24"/>
          <w:szCs w:val="24"/>
        </w:rPr>
        <w:t>Она предложила педагогам ситуации-иллюстрации</w:t>
      </w:r>
      <w:r w:rsidR="00BB4056">
        <w:rPr>
          <w:rFonts w:eastAsia="Times New Roman"/>
          <w:b w:val="0"/>
          <w:sz w:val="24"/>
          <w:szCs w:val="24"/>
        </w:rPr>
        <w:t>, педагоги отвечали сразу, высказывая свое мнение.</w:t>
      </w:r>
      <w:r w:rsidR="00F719CE" w:rsidRPr="00F719CE">
        <w:rPr>
          <w:rFonts w:eastAsia="Times New Roman"/>
          <w:b w:val="0"/>
          <w:sz w:val="24"/>
          <w:szCs w:val="24"/>
        </w:rPr>
        <w:t xml:space="preserve"> </w:t>
      </w:r>
      <w:r w:rsidR="00F719CE" w:rsidRPr="00213DEB">
        <w:rPr>
          <w:rFonts w:eastAsia="Times New Roman"/>
          <w:b w:val="0"/>
          <w:sz w:val="24"/>
          <w:szCs w:val="24"/>
        </w:rPr>
        <w:t xml:space="preserve">Педагоги ДОУ.  Какие они? </w:t>
      </w:r>
    </w:p>
    <w:p w:rsidR="00F719CE" w:rsidRPr="00213DEB" w:rsidRDefault="00F719CE" w:rsidP="00F719CE">
      <w:pPr>
        <w:pStyle w:val="2"/>
        <w:spacing w:before="0" w:beforeAutospacing="0" w:after="0" w:afterAutospacing="0"/>
        <w:jc w:val="both"/>
        <w:divId w:val="912662417"/>
        <w:rPr>
          <w:rFonts w:eastAsia="Times New Roman"/>
          <w:b w:val="0"/>
          <w:sz w:val="24"/>
          <w:szCs w:val="24"/>
        </w:rPr>
      </w:pPr>
      <w:r w:rsidRPr="00213DEB">
        <w:rPr>
          <w:rFonts w:eastAsia="Times New Roman"/>
          <w:b w:val="0"/>
          <w:sz w:val="24"/>
          <w:szCs w:val="24"/>
        </w:rPr>
        <w:t>Д – добрые, душевные, доброжелательные;</w:t>
      </w:r>
    </w:p>
    <w:p w:rsidR="00F719CE" w:rsidRPr="00213DEB" w:rsidRDefault="00F719CE" w:rsidP="00F719CE">
      <w:pPr>
        <w:pStyle w:val="2"/>
        <w:spacing w:before="0" w:beforeAutospacing="0" w:after="0" w:afterAutospacing="0"/>
        <w:jc w:val="both"/>
        <w:divId w:val="912662417"/>
        <w:rPr>
          <w:rFonts w:eastAsia="Times New Roman"/>
          <w:b w:val="0"/>
          <w:sz w:val="24"/>
          <w:szCs w:val="24"/>
        </w:rPr>
      </w:pPr>
      <w:r w:rsidRPr="00213DEB">
        <w:rPr>
          <w:rFonts w:eastAsia="Times New Roman"/>
          <w:b w:val="0"/>
          <w:sz w:val="24"/>
          <w:szCs w:val="24"/>
        </w:rPr>
        <w:t>О – общительные, ответственные, обаятельные;</w:t>
      </w:r>
    </w:p>
    <w:p w:rsidR="00F719CE" w:rsidRDefault="00F719CE" w:rsidP="00F719CE">
      <w:pPr>
        <w:pStyle w:val="2"/>
        <w:spacing w:before="0" w:beforeAutospacing="0" w:after="0" w:afterAutospacing="0"/>
        <w:jc w:val="both"/>
        <w:divId w:val="912662417"/>
        <w:rPr>
          <w:rFonts w:eastAsia="Times New Roman"/>
          <w:b w:val="0"/>
          <w:sz w:val="24"/>
          <w:szCs w:val="24"/>
        </w:rPr>
      </w:pPr>
      <w:proofErr w:type="gramStart"/>
      <w:r w:rsidRPr="00213DEB">
        <w:rPr>
          <w:rFonts w:eastAsia="Times New Roman"/>
          <w:b w:val="0"/>
          <w:sz w:val="24"/>
          <w:szCs w:val="24"/>
        </w:rPr>
        <w:t>У–</w:t>
      </w:r>
      <w:proofErr w:type="gramEnd"/>
      <w:r w:rsidRPr="00213DEB">
        <w:rPr>
          <w:rFonts w:eastAsia="Times New Roman"/>
          <w:b w:val="0"/>
          <w:sz w:val="24"/>
          <w:szCs w:val="24"/>
        </w:rPr>
        <w:t xml:space="preserve"> умные, успешные, увлеченные педагоги.</w:t>
      </w:r>
    </w:p>
    <w:p w:rsidR="00F719CE" w:rsidRDefault="00F719CE" w:rsidP="00414459">
      <w:pPr>
        <w:jc w:val="both"/>
        <w:divId w:val="912662417"/>
        <w:rPr>
          <w:rFonts w:eastAsia="Times New Roman"/>
          <w:b/>
        </w:rPr>
      </w:pPr>
      <w:r w:rsidRPr="006E5605">
        <w:rPr>
          <w:rFonts w:eastAsia="Times New Roman"/>
          <w:b/>
        </w:rPr>
        <w:t>3</w:t>
      </w:r>
      <w:r>
        <w:rPr>
          <w:rFonts w:eastAsia="Times New Roman"/>
          <w:b/>
        </w:rPr>
        <w:t>.</w:t>
      </w:r>
      <w:r w:rsidRPr="006E5605">
        <w:rPr>
          <w:rFonts w:eastAsia="Times New Roman"/>
          <w:b/>
        </w:rPr>
        <w:t xml:space="preserve"> </w:t>
      </w:r>
      <w:r w:rsidRPr="00F719CE">
        <w:rPr>
          <w:rFonts w:eastAsia="Times New Roman"/>
          <w:b/>
        </w:rPr>
        <w:t xml:space="preserve">«Отчет МБДОУ» о проделанной работе по воспитательно-образовательному процессу за 2023-2024 учебный год - Т. В. </w:t>
      </w:r>
      <w:proofErr w:type="spellStart"/>
      <w:r w:rsidRPr="00F719CE">
        <w:rPr>
          <w:rFonts w:eastAsia="Times New Roman"/>
          <w:b/>
        </w:rPr>
        <w:t>Чернобаева</w:t>
      </w:r>
      <w:proofErr w:type="spellEnd"/>
    </w:p>
    <w:p w:rsidR="00F719CE" w:rsidRDefault="00C77E5C" w:rsidP="00414459">
      <w:pPr>
        <w:jc w:val="both"/>
        <w:divId w:val="912662417"/>
        <w:rPr>
          <w:rFonts w:eastAsia="Times New Roman"/>
        </w:rPr>
      </w:pPr>
      <w:r>
        <w:rPr>
          <w:rFonts w:eastAsia="Times New Roman"/>
        </w:rPr>
        <w:t xml:space="preserve">На этот учебный год была поставлена цель: </w:t>
      </w:r>
      <w:r w:rsidR="007111BF" w:rsidRPr="007111BF">
        <w:rPr>
          <w:rFonts w:eastAsia="Times New Roman"/>
        </w:rPr>
        <w:t>Построение работы ДОУ в соответствии с ФГОС ДО, ФОП; создание благоприятных условий для физического и психического развития дошкольников в соответствии с их возрастными и индивидуальными особенностями; для формирования общей культуры личности детей, посещающих детский сад, развития их социальных, нравственных, эстетических,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запросами, потребностями личности ребенка и с учетом социального заказа родителей.</w:t>
      </w:r>
    </w:p>
    <w:p w:rsidR="007111BF" w:rsidRDefault="00C77E5C" w:rsidP="00414459">
      <w:pPr>
        <w:jc w:val="both"/>
        <w:divId w:val="912662417"/>
        <w:rPr>
          <w:rFonts w:eastAsia="Times New Roman"/>
        </w:rPr>
      </w:pPr>
      <w:r>
        <w:rPr>
          <w:rFonts w:eastAsia="Times New Roman"/>
        </w:rPr>
        <w:t>Задачи:</w:t>
      </w:r>
    </w:p>
    <w:p w:rsidR="00C77E5C" w:rsidRPr="00C77E5C" w:rsidRDefault="00C77E5C" w:rsidP="00C77E5C">
      <w:pPr>
        <w:jc w:val="both"/>
        <w:divId w:val="912662417"/>
        <w:rPr>
          <w:rFonts w:eastAsia="Times New Roman"/>
        </w:rPr>
      </w:pPr>
      <w:r w:rsidRPr="00C77E5C">
        <w:rPr>
          <w:rFonts w:eastAsia="Times New Roman"/>
        </w:rPr>
        <w:t xml:space="preserve">1. Воспитывать социально ответственную и гармонично развитую личность дошкольника посредством развития у детей системы базовых и духовно-нравственных ценностей, улучшить условия в группах для реализации патриотического воспитания. </w:t>
      </w:r>
    </w:p>
    <w:p w:rsidR="00C77E5C" w:rsidRPr="00C77E5C" w:rsidRDefault="00C77E5C" w:rsidP="00C77E5C">
      <w:pPr>
        <w:jc w:val="both"/>
        <w:divId w:val="912662417"/>
        <w:rPr>
          <w:rFonts w:eastAsia="Times New Roman"/>
        </w:rPr>
      </w:pPr>
      <w:r w:rsidRPr="00C77E5C">
        <w:rPr>
          <w:rFonts w:eastAsia="Times New Roman"/>
        </w:rPr>
        <w:t>2. Совершенствовать систему взаимодействия педагогов и родителей по приобщению дошкольников к ЗОЖ, обеспечению физической и психической безопасности, формированию основ безопасной жизнедеятельности.</w:t>
      </w:r>
    </w:p>
    <w:p w:rsidR="00C77E5C" w:rsidRDefault="00C77E5C" w:rsidP="00C77E5C">
      <w:pPr>
        <w:jc w:val="both"/>
        <w:divId w:val="912662417"/>
        <w:rPr>
          <w:rFonts w:eastAsia="Times New Roman"/>
        </w:rPr>
      </w:pPr>
      <w:r w:rsidRPr="00C77E5C">
        <w:rPr>
          <w:rFonts w:eastAsia="Times New Roman"/>
        </w:rPr>
        <w:lastRenderedPageBreak/>
        <w:t>3. Продолжать работу, направленную на формирование и совершенствование всех компонентов связной речи (описание, повествование, рассуждение; развитие грамматически правильной диалогической и монологической речи) детей дошкольного возраста с учетом возрастных и индивидуальных особенностей.</w:t>
      </w:r>
    </w:p>
    <w:p w:rsidR="00C77E5C" w:rsidRPr="00C77E5C" w:rsidRDefault="00C77E5C" w:rsidP="00C77E5C">
      <w:pPr>
        <w:jc w:val="both"/>
        <w:divId w:val="912662417"/>
        <w:rPr>
          <w:rFonts w:eastAsia="Times New Roman"/>
        </w:rPr>
      </w:pPr>
      <w:r w:rsidRPr="00C77E5C">
        <w:rPr>
          <w:rFonts w:eastAsia="Times New Roman"/>
        </w:rPr>
        <w:t>4. Внедрять модель организации игровой деятельности детей дошкольного возраста в контексте ФОП, повысить профессиональную компетентность педагогических работников.</w:t>
      </w:r>
    </w:p>
    <w:p w:rsidR="00C77E5C" w:rsidRPr="00C77E5C" w:rsidRDefault="00C77E5C" w:rsidP="00C77E5C">
      <w:pPr>
        <w:jc w:val="both"/>
        <w:divId w:val="912662417"/>
        <w:rPr>
          <w:rFonts w:eastAsia="Times New Roman"/>
        </w:rPr>
      </w:pPr>
      <w:r w:rsidRPr="00C77E5C">
        <w:rPr>
          <w:rFonts w:eastAsia="Times New Roman"/>
        </w:rPr>
        <w:t>5. Развивать личностный потенциал участников образовательных отношений. Применять личностн</w:t>
      </w:r>
      <w:proofErr w:type="gramStart"/>
      <w:r w:rsidRPr="00C77E5C">
        <w:rPr>
          <w:rFonts w:eastAsia="Times New Roman"/>
        </w:rPr>
        <w:t>о-</w:t>
      </w:r>
      <w:proofErr w:type="gramEnd"/>
      <w:r w:rsidRPr="00C77E5C">
        <w:rPr>
          <w:rFonts w:eastAsia="Times New Roman"/>
        </w:rPr>
        <w:t xml:space="preserve"> развивающие технологии, адекватные специфике дошкольного возраста. </w:t>
      </w:r>
    </w:p>
    <w:p w:rsidR="00C77E5C" w:rsidRPr="00C77E5C" w:rsidRDefault="00C77E5C" w:rsidP="00C77E5C">
      <w:pPr>
        <w:jc w:val="both"/>
        <w:divId w:val="912662417"/>
        <w:rPr>
          <w:rFonts w:eastAsia="Times New Roman"/>
        </w:rPr>
      </w:pPr>
      <w:r w:rsidRPr="00C77E5C">
        <w:rPr>
          <w:rFonts w:eastAsia="Times New Roman"/>
        </w:rPr>
        <w:t>6. Обеспечить развитие педагогических подходов и технологий осуществления преемственности образования, направленных на формирование фундаментальных личностных компетенций дошкольника и учащегося начальной школы, в соответствии с ФГОС ДО, ФОП и НОО.</w:t>
      </w:r>
    </w:p>
    <w:p w:rsidR="00C77E5C" w:rsidRDefault="00C77E5C" w:rsidP="00C77E5C">
      <w:pPr>
        <w:jc w:val="both"/>
        <w:divId w:val="912662417"/>
        <w:rPr>
          <w:rFonts w:eastAsia="Times New Roman"/>
        </w:rPr>
      </w:pPr>
      <w:r w:rsidRPr="00C77E5C">
        <w:rPr>
          <w:rFonts w:eastAsia="Times New Roman"/>
        </w:rPr>
        <w:t>7. Овладеть методиками и инструментами оценивания результатов через подбор наиболее эффективных методов и инструментов педагогической диагностики.</w:t>
      </w:r>
    </w:p>
    <w:p w:rsidR="00C77E5C" w:rsidRDefault="00C77E5C" w:rsidP="00C77E5C">
      <w:pPr>
        <w:jc w:val="both"/>
        <w:divId w:val="912662417"/>
        <w:rPr>
          <w:rFonts w:eastAsia="Times New Roman"/>
        </w:rPr>
      </w:pPr>
      <w:r w:rsidRPr="00C77E5C">
        <w:rPr>
          <w:rFonts w:eastAsia="Times New Roman"/>
        </w:rPr>
        <w:t xml:space="preserve">Всего посещенных </w:t>
      </w:r>
      <w:proofErr w:type="spellStart"/>
      <w:r w:rsidRPr="00C77E5C">
        <w:rPr>
          <w:rFonts w:eastAsia="Times New Roman"/>
        </w:rPr>
        <w:t>детодней</w:t>
      </w:r>
      <w:proofErr w:type="spellEnd"/>
      <w:r w:rsidRPr="00C77E5C">
        <w:rPr>
          <w:rFonts w:eastAsia="Times New Roman"/>
        </w:rPr>
        <w:t xml:space="preserve"> 13071 за учебный го</w:t>
      </w:r>
      <w:r>
        <w:rPr>
          <w:rFonts w:eastAsia="Times New Roman"/>
        </w:rPr>
        <w:t>д, что составило в среднем 64 %, что позволило качественно проводить занятия, добиваться планируемых результатов.</w:t>
      </w:r>
    </w:p>
    <w:p w:rsidR="00F43867" w:rsidRPr="00F43867" w:rsidRDefault="00F43867" w:rsidP="00C77E5C">
      <w:pPr>
        <w:jc w:val="both"/>
        <w:divId w:val="912662417"/>
        <w:rPr>
          <w:rFonts w:eastAsia="Times New Roman"/>
          <w:b/>
        </w:rPr>
      </w:pPr>
      <w:r w:rsidRPr="00F43867">
        <w:rPr>
          <w:rFonts w:eastAsia="Times New Roman"/>
          <w:b/>
        </w:rPr>
        <w:t>3. Данные мониторинга усвоения образовательной программы и диагностики готовности детей подготовительной группы к обучению в школе.</w:t>
      </w:r>
    </w:p>
    <w:p w:rsidR="00C77E5C" w:rsidRPr="00C77E5C" w:rsidRDefault="00C77E5C" w:rsidP="00C77E5C">
      <w:pPr>
        <w:jc w:val="center"/>
        <w:divId w:val="912662417"/>
        <w:rPr>
          <w:rFonts w:eastAsia="Times New Roman"/>
          <w:b/>
          <w:sz w:val="28"/>
          <w:szCs w:val="28"/>
        </w:rPr>
      </w:pPr>
      <w:r w:rsidRPr="00C77E5C">
        <w:rPr>
          <w:rFonts w:eastAsia="Times New Roman"/>
          <w:b/>
          <w:sz w:val="28"/>
          <w:szCs w:val="28"/>
        </w:rPr>
        <w:t xml:space="preserve">Мониторинг по итогам </w:t>
      </w:r>
      <w:proofErr w:type="spellStart"/>
      <w:r w:rsidRPr="00C77E5C">
        <w:rPr>
          <w:rFonts w:eastAsia="Times New Roman"/>
          <w:b/>
          <w:sz w:val="28"/>
          <w:szCs w:val="28"/>
        </w:rPr>
        <w:t>уч</w:t>
      </w:r>
      <w:proofErr w:type="gramStart"/>
      <w:r w:rsidRPr="00C77E5C">
        <w:rPr>
          <w:rFonts w:eastAsia="Times New Roman"/>
          <w:b/>
          <w:sz w:val="28"/>
          <w:szCs w:val="28"/>
        </w:rPr>
        <w:t>.г</w:t>
      </w:r>
      <w:proofErr w:type="gramEnd"/>
      <w:r w:rsidRPr="00C77E5C">
        <w:rPr>
          <w:rFonts w:eastAsia="Times New Roman"/>
          <w:b/>
          <w:sz w:val="28"/>
          <w:szCs w:val="28"/>
        </w:rPr>
        <w:t>ода</w:t>
      </w:r>
      <w:proofErr w:type="spellEnd"/>
      <w:r w:rsidRPr="00C77E5C">
        <w:rPr>
          <w:rFonts w:eastAsia="Times New Roman"/>
          <w:b/>
          <w:sz w:val="28"/>
          <w:szCs w:val="28"/>
        </w:rPr>
        <w:t xml:space="preserve"> (высокий показатель)</w:t>
      </w:r>
    </w:p>
    <w:tbl>
      <w:tblPr>
        <w:tblW w:w="10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94"/>
        <w:gridCol w:w="1411"/>
        <w:gridCol w:w="1280"/>
        <w:gridCol w:w="1151"/>
        <w:gridCol w:w="1254"/>
        <w:gridCol w:w="2252"/>
        <w:gridCol w:w="1514"/>
      </w:tblGrid>
      <w:tr w:rsidR="00C77E5C" w:rsidRPr="00C77E5C" w:rsidTr="00C77E5C">
        <w:trPr>
          <w:divId w:val="912662417"/>
          <w:trHeight w:val="584"/>
        </w:trPr>
        <w:tc>
          <w:tcPr>
            <w:tcW w:w="1994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proofErr w:type="spellStart"/>
            <w:r w:rsidRPr="00C77E5C">
              <w:rPr>
                <w:rFonts w:eastAsia="Times New Roman"/>
                <w:b/>
                <w:bCs/>
                <w:color w:val="FFFFFF"/>
                <w:kern w:val="24"/>
              </w:rPr>
              <w:t>Образоват</w:t>
            </w:r>
            <w:proofErr w:type="spellEnd"/>
            <w:r w:rsidRPr="00C77E5C">
              <w:rPr>
                <w:rFonts w:eastAsia="Times New Roman"/>
                <w:b/>
                <w:bCs/>
                <w:color w:val="FFFFFF"/>
                <w:kern w:val="24"/>
              </w:rPr>
              <w:t xml:space="preserve"> области</w:t>
            </w:r>
          </w:p>
        </w:tc>
        <w:tc>
          <w:tcPr>
            <w:tcW w:w="1411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b/>
                <w:bCs/>
                <w:color w:val="FFFFFF"/>
                <w:kern w:val="24"/>
              </w:rPr>
              <w:t>1 младшая</w:t>
            </w:r>
          </w:p>
        </w:tc>
        <w:tc>
          <w:tcPr>
            <w:tcW w:w="1280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b/>
                <w:bCs/>
                <w:color w:val="FFFFFF"/>
                <w:kern w:val="24"/>
              </w:rPr>
              <w:t>2 младшая</w:t>
            </w:r>
          </w:p>
        </w:tc>
        <w:tc>
          <w:tcPr>
            <w:tcW w:w="1151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b/>
                <w:bCs/>
                <w:color w:val="FFFFFF"/>
                <w:kern w:val="24"/>
              </w:rPr>
              <w:t>средняя</w:t>
            </w:r>
          </w:p>
        </w:tc>
        <w:tc>
          <w:tcPr>
            <w:tcW w:w="1254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b/>
                <w:bCs/>
                <w:color w:val="FFFFFF"/>
                <w:kern w:val="24"/>
              </w:rPr>
              <w:t>старшая</w:t>
            </w:r>
          </w:p>
        </w:tc>
        <w:tc>
          <w:tcPr>
            <w:tcW w:w="2252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b/>
                <w:bCs/>
                <w:color w:val="FFFFFF"/>
                <w:kern w:val="24"/>
              </w:rPr>
              <w:t>подготовительная</w:t>
            </w:r>
          </w:p>
        </w:tc>
        <w:tc>
          <w:tcPr>
            <w:tcW w:w="1514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b/>
                <w:bCs/>
                <w:color w:val="FFFFFF"/>
                <w:kern w:val="24"/>
              </w:rPr>
              <w:t>смешанная</w:t>
            </w:r>
          </w:p>
        </w:tc>
      </w:tr>
      <w:tr w:rsidR="00C77E5C" w:rsidRPr="00C77E5C" w:rsidTr="00C77E5C">
        <w:trPr>
          <w:divId w:val="912662417"/>
          <w:trHeight w:val="584"/>
        </w:trPr>
        <w:tc>
          <w:tcPr>
            <w:tcW w:w="1994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Познавательное</w:t>
            </w:r>
          </w:p>
        </w:tc>
        <w:tc>
          <w:tcPr>
            <w:tcW w:w="1411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0</w:t>
            </w:r>
          </w:p>
        </w:tc>
        <w:tc>
          <w:tcPr>
            <w:tcW w:w="128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28,6</w:t>
            </w:r>
          </w:p>
        </w:tc>
        <w:tc>
          <w:tcPr>
            <w:tcW w:w="1151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50,0</w:t>
            </w:r>
          </w:p>
        </w:tc>
        <w:tc>
          <w:tcPr>
            <w:tcW w:w="1254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41,9</w:t>
            </w:r>
          </w:p>
        </w:tc>
        <w:tc>
          <w:tcPr>
            <w:tcW w:w="225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81,9</w:t>
            </w:r>
          </w:p>
        </w:tc>
        <w:tc>
          <w:tcPr>
            <w:tcW w:w="1514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33,0</w:t>
            </w:r>
          </w:p>
        </w:tc>
      </w:tr>
      <w:tr w:rsidR="00C77E5C" w:rsidRPr="00C77E5C" w:rsidTr="00C77E5C">
        <w:trPr>
          <w:divId w:val="912662417"/>
          <w:trHeight w:val="584"/>
        </w:trPr>
        <w:tc>
          <w:tcPr>
            <w:tcW w:w="1994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Речевое</w:t>
            </w:r>
          </w:p>
        </w:tc>
        <w:tc>
          <w:tcPr>
            <w:tcW w:w="1411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0</w:t>
            </w:r>
          </w:p>
        </w:tc>
        <w:tc>
          <w:tcPr>
            <w:tcW w:w="128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37,8</w:t>
            </w:r>
          </w:p>
        </w:tc>
        <w:tc>
          <w:tcPr>
            <w:tcW w:w="1151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52,1</w:t>
            </w:r>
          </w:p>
        </w:tc>
        <w:tc>
          <w:tcPr>
            <w:tcW w:w="1254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33,3</w:t>
            </w:r>
          </w:p>
        </w:tc>
        <w:tc>
          <w:tcPr>
            <w:tcW w:w="2252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86,7</w:t>
            </w:r>
          </w:p>
        </w:tc>
        <w:tc>
          <w:tcPr>
            <w:tcW w:w="1514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36,6</w:t>
            </w:r>
          </w:p>
        </w:tc>
      </w:tr>
      <w:tr w:rsidR="00C77E5C" w:rsidRPr="00C77E5C" w:rsidTr="00C77E5C">
        <w:trPr>
          <w:divId w:val="912662417"/>
          <w:trHeight w:val="584"/>
        </w:trPr>
        <w:tc>
          <w:tcPr>
            <w:tcW w:w="1994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Социально-</w:t>
            </w:r>
            <w:proofErr w:type="spellStart"/>
            <w:r w:rsidRPr="00C77E5C">
              <w:rPr>
                <w:rFonts w:eastAsia="Times New Roman"/>
                <w:color w:val="000000"/>
                <w:kern w:val="24"/>
              </w:rPr>
              <w:t>коммуник</w:t>
            </w:r>
            <w:proofErr w:type="spellEnd"/>
          </w:p>
        </w:tc>
        <w:tc>
          <w:tcPr>
            <w:tcW w:w="1411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0</w:t>
            </w:r>
          </w:p>
        </w:tc>
        <w:tc>
          <w:tcPr>
            <w:tcW w:w="128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52,1</w:t>
            </w:r>
          </w:p>
        </w:tc>
        <w:tc>
          <w:tcPr>
            <w:tcW w:w="1151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59,0</w:t>
            </w:r>
          </w:p>
        </w:tc>
        <w:tc>
          <w:tcPr>
            <w:tcW w:w="1254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58,1</w:t>
            </w:r>
          </w:p>
        </w:tc>
        <w:tc>
          <w:tcPr>
            <w:tcW w:w="225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93,3</w:t>
            </w:r>
          </w:p>
        </w:tc>
        <w:tc>
          <w:tcPr>
            <w:tcW w:w="1514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54,3</w:t>
            </w:r>
          </w:p>
        </w:tc>
      </w:tr>
      <w:tr w:rsidR="00C77E5C" w:rsidRPr="00C77E5C" w:rsidTr="00C77E5C">
        <w:trPr>
          <w:divId w:val="912662417"/>
          <w:trHeight w:val="584"/>
        </w:trPr>
        <w:tc>
          <w:tcPr>
            <w:tcW w:w="1994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ХЭР</w:t>
            </w:r>
          </w:p>
        </w:tc>
        <w:tc>
          <w:tcPr>
            <w:tcW w:w="1411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0</w:t>
            </w:r>
          </w:p>
        </w:tc>
        <w:tc>
          <w:tcPr>
            <w:tcW w:w="128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26,6</w:t>
            </w:r>
          </w:p>
        </w:tc>
        <w:tc>
          <w:tcPr>
            <w:tcW w:w="1151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40,7</w:t>
            </w:r>
          </w:p>
        </w:tc>
        <w:tc>
          <w:tcPr>
            <w:tcW w:w="1254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38,1</w:t>
            </w:r>
          </w:p>
        </w:tc>
        <w:tc>
          <w:tcPr>
            <w:tcW w:w="2252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77,1</w:t>
            </w:r>
          </w:p>
        </w:tc>
        <w:tc>
          <w:tcPr>
            <w:tcW w:w="1514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41,1</w:t>
            </w:r>
          </w:p>
        </w:tc>
      </w:tr>
      <w:tr w:rsidR="00C77E5C" w:rsidRPr="00C77E5C" w:rsidTr="00C77E5C">
        <w:trPr>
          <w:divId w:val="912662417"/>
          <w:trHeight w:val="584"/>
        </w:trPr>
        <w:tc>
          <w:tcPr>
            <w:tcW w:w="1994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 xml:space="preserve">Физическое </w:t>
            </w:r>
          </w:p>
        </w:tc>
        <w:tc>
          <w:tcPr>
            <w:tcW w:w="1411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0</w:t>
            </w:r>
          </w:p>
        </w:tc>
        <w:tc>
          <w:tcPr>
            <w:tcW w:w="128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56,4</w:t>
            </w:r>
          </w:p>
        </w:tc>
        <w:tc>
          <w:tcPr>
            <w:tcW w:w="1151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56,3</w:t>
            </w:r>
          </w:p>
        </w:tc>
        <w:tc>
          <w:tcPr>
            <w:tcW w:w="1254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56,2</w:t>
            </w:r>
          </w:p>
        </w:tc>
        <w:tc>
          <w:tcPr>
            <w:tcW w:w="225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75,6</w:t>
            </w:r>
          </w:p>
        </w:tc>
        <w:tc>
          <w:tcPr>
            <w:tcW w:w="15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7E5C" w:rsidRPr="00C77E5C" w:rsidRDefault="00C77E5C" w:rsidP="00C77E5C">
            <w:pPr>
              <w:rPr>
                <w:rFonts w:eastAsia="Times New Roman"/>
              </w:rPr>
            </w:pPr>
            <w:r w:rsidRPr="00C77E5C">
              <w:rPr>
                <w:rFonts w:eastAsia="Times New Roman"/>
                <w:color w:val="000000"/>
                <w:kern w:val="24"/>
              </w:rPr>
              <w:t>59,0</w:t>
            </w:r>
          </w:p>
        </w:tc>
      </w:tr>
    </w:tbl>
    <w:p w:rsidR="00C77E5C" w:rsidRDefault="00C77E5C" w:rsidP="00C77E5C">
      <w:pPr>
        <w:jc w:val="both"/>
        <w:divId w:val="912662417"/>
        <w:rPr>
          <w:rFonts w:eastAsia="Times New Roman"/>
        </w:rPr>
      </w:pPr>
      <w:r w:rsidRPr="00C77E5C">
        <w:rPr>
          <w:rFonts w:eastAsia="Times New Roman"/>
        </w:rPr>
        <w:t>Дельта приращения высокого показателя по пяти образовательным</w:t>
      </w:r>
      <w:r>
        <w:rPr>
          <w:rFonts w:eastAsia="Times New Roman"/>
        </w:rPr>
        <w:t xml:space="preserve"> </w:t>
      </w:r>
      <w:r w:rsidRPr="00C77E5C">
        <w:rPr>
          <w:rFonts w:eastAsia="Times New Roman"/>
        </w:rPr>
        <w:t>областям во всех</w:t>
      </w:r>
      <w:r>
        <w:rPr>
          <w:rFonts w:eastAsia="Times New Roman"/>
        </w:rPr>
        <w:t xml:space="preserve"> </w:t>
      </w:r>
      <w:r w:rsidRPr="00C77E5C">
        <w:rPr>
          <w:rFonts w:eastAsia="Times New Roman"/>
        </w:rPr>
        <w:t xml:space="preserve">возрастных </w:t>
      </w:r>
    </w:p>
    <w:p w:rsidR="00C77E5C" w:rsidRDefault="00C77E5C" w:rsidP="00C77E5C">
      <w:pPr>
        <w:jc w:val="both"/>
        <w:divId w:val="912662417"/>
        <w:rPr>
          <w:rFonts w:eastAsia="Times New Roman"/>
        </w:rPr>
      </w:pPr>
      <w:proofErr w:type="gramStart"/>
      <w:r w:rsidRPr="00C77E5C">
        <w:rPr>
          <w:rFonts w:eastAsia="Times New Roman"/>
        </w:rPr>
        <w:t>группах</w:t>
      </w:r>
      <w:proofErr w:type="gramEnd"/>
      <w:r w:rsidRPr="00C77E5C">
        <w:rPr>
          <w:rFonts w:eastAsia="Times New Roman"/>
        </w:rPr>
        <w:t>.</w:t>
      </w:r>
    </w:p>
    <w:p w:rsidR="00C77E5C" w:rsidRDefault="00C77E5C" w:rsidP="00C77E5C">
      <w:pPr>
        <w:jc w:val="both"/>
        <w:divId w:val="912662417"/>
        <w:rPr>
          <w:rFonts w:eastAsia="Times New Roman"/>
        </w:rPr>
      </w:pPr>
      <w:r w:rsidRPr="00C77E5C">
        <w:rPr>
          <w:rFonts w:eastAsia="Times New Roman"/>
          <w:noProof/>
        </w:rPr>
        <w:drawing>
          <wp:inline distT="0" distB="0" distL="0" distR="0" wp14:anchorId="2D57A3BA" wp14:editId="1630E792">
            <wp:extent cx="4860032" cy="2592288"/>
            <wp:effectExtent l="0" t="0" r="1714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77E5C" w:rsidRPr="00C77E5C" w:rsidRDefault="00C77E5C" w:rsidP="00C77E5C">
      <w:pPr>
        <w:jc w:val="both"/>
        <w:divId w:val="912662417"/>
        <w:rPr>
          <w:rFonts w:eastAsia="Times New Roman"/>
        </w:rPr>
      </w:pPr>
      <w:proofErr w:type="gramStart"/>
      <w:r w:rsidRPr="00C77E5C">
        <w:rPr>
          <w:rFonts w:eastAsia="Times New Roman"/>
        </w:rPr>
        <w:t xml:space="preserve">Готовность </w:t>
      </w:r>
      <w:r>
        <w:rPr>
          <w:rFonts w:eastAsia="Times New Roman"/>
        </w:rPr>
        <w:t>выпускников</w:t>
      </w:r>
      <w:r w:rsidRPr="00C77E5C">
        <w:rPr>
          <w:rFonts w:eastAsia="Times New Roman"/>
        </w:rPr>
        <w:t xml:space="preserve"> к школе включает семь компонентов: эмоционально-личностная, социально-психологическая, интеллектуальная, речевая, волевая, физическая, мотивационная.</w:t>
      </w:r>
      <w:proofErr w:type="gramEnd"/>
    </w:p>
    <w:p w:rsidR="00C77E5C" w:rsidRDefault="00C77E5C" w:rsidP="00C77E5C">
      <w:pPr>
        <w:jc w:val="both"/>
        <w:divId w:val="912662417"/>
        <w:rPr>
          <w:rFonts w:eastAsia="Times New Roman"/>
        </w:rPr>
      </w:pPr>
      <w:r w:rsidRPr="00C77E5C">
        <w:rPr>
          <w:rFonts w:eastAsia="Times New Roman"/>
        </w:rPr>
        <w:t>У 50% - высокий уровень школьной готовности; у 35% - выше среднего, у 15% слабо сформированы регуляторные функции, не всегда подчиняется правилам и не следует им.</w:t>
      </w:r>
    </w:p>
    <w:p w:rsidR="00C77E5C" w:rsidRDefault="00C77E5C" w:rsidP="00C77E5C">
      <w:pPr>
        <w:jc w:val="both"/>
        <w:divId w:val="912662417"/>
        <w:rPr>
          <w:rFonts w:eastAsia="Times New Roman"/>
        </w:rPr>
      </w:pPr>
      <w:r>
        <w:rPr>
          <w:rFonts w:eastAsia="Times New Roman"/>
        </w:rPr>
        <w:t>Детальный анализ в тексте отчета за учебный год.</w:t>
      </w:r>
    </w:p>
    <w:p w:rsidR="00F43867" w:rsidRPr="00F43867" w:rsidRDefault="00F43867" w:rsidP="00F43867">
      <w:pPr>
        <w:jc w:val="both"/>
        <w:divId w:val="912662417"/>
        <w:rPr>
          <w:rFonts w:eastAsia="Times New Roman"/>
        </w:rPr>
      </w:pPr>
      <w:r w:rsidRPr="00F43867">
        <w:rPr>
          <w:rFonts w:eastAsia="Times New Roman"/>
          <w:b/>
        </w:rPr>
        <w:t>Вывод</w:t>
      </w:r>
      <w:r w:rsidRPr="00F43867">
        <w:rPr>
          <w:rFonts w:eastAsia="Times New Roman"/>
        </w:rPr>
        <w:t>: Дельта изменений, рассчитанная за 202</w:t>
      </w:r>
      <w:r>
        <w:rPr>
          <w:rFonts w:eastAsia="Times New Roman"/>
        </w:rPr>
        <w:t>3</w:t>
      </w:r>
      <w:r w:rsidRPr="00F43867">
        <w:rPr>
          <w:rFonts w:eastAsia="Times New Roman"/>
        </w:rPr>
        <w:t>-202</w:t>
      </w:r>
      <w:r>
        <w:rPr>
          <w:rFonts w:eastAsia="Times New Roman"/>
        </w:rPr>
        <w:t>4</w:t>
      </w:r>
      <w:r w:rsidRPr="00F43867">
        <w:rPr>
          <w:rFonts w:eastAsia="Times New Roman"/>
        </w:rPr>
        <w:t xml:space="preserve"> учебный год по каждой образовательной области из среднего показателя по МБДОУ, позволяет сделать заключение об успешности воспитательных и образовательных воздействий педагогов, соответствия воспитательно – образовательного процесса целям и задачам образовательной программы и Устава ДОУ. Опираясь на результаты мониторинга, можно сделать выводы, что работа педагогов с детьми по освоению образовательных областей была успешной, проводилась с учетом возрастных особенностей детей.</w:t>
      </w:r>
    </w:p>
    <w:p w:rsidR="00F43867" w:rsidRPr="007111BF" w:rsidRDefault="00F43867" w:rsidP="00F43867">
      <w:pPr>
        <w:jc w:val="both"/>
        <w:divId w:val="912662417"/>
        <w:rPr>
          <w:rFonts w:eastAsia="Times New Roman"/>
        </w:rPr>
      </w:pPr>
      <w:r w:rsidRPr="00F43867">
        <w:rPr>
          <w:rFonts w:eastAsia="Times New Roman"/>
        </w:rPr>
        <w:t>Следовательно, по всем направлениям образовательного стандарта по дошкольному образованию прослеживается динамика развития воспитанников ДОУ.</w:t>
      </w:r>
    </w:p>
    <w:p w:rsidR="00E60096" w:rsidRPr="006E5605" w:rsidRDefault="00F43867" w:rsidP="00414459">
      <w:pPr>
        <w:jc w:val="both"/>
        <w:divId w:val="912662417"/>
        <w:rPr>
          <w:rFonts w:eastAsia="Times New Roman"/>
          <w:b/>
        </w:rPr>
      </w:pPr>
      <w:r>
        <w:rPr>
          <w:rFonts w:eastAsia="Times New Roman"/>
          <w:b/>
        </w:rPr>
        <w:t xml:space="preserve">4 </w:t>
      </w:r>
      <w:r w:rsidR="003B7CB3" w:rsidRPr="006E5605">
        <w:rPr>
          <w:rFonts w:eastAsia="Times New Roman"/>
          <w:b/>
        </w:rPr>
        <w:t>вопрос. Достижения педагогов за учебный год (курсы ПК, участие в професс</w:t>
      </w:r>
      <w:r w:rsidR="00A96706" w:rsidRPr="006E5605">
        <w:rPr>
          <w:rFonts w:eastAsia="Times New Roman"/>
          <w:b/>
        </w:rPr>
        <w:t>иональных конкурсах, аттестация</w:t>
      </w:r>
      <w:r w:rsidR="003B7CB3" w:rsidRPr="006E5605">
        <w:rPr>
          <w:rFonts w:eastAsia="Times New Roman"/>
          <w:b/>
        </w:rPr>
        <w:t>)</w:t>
      </w:r>
    </w:p>
    <w:p w:rsidR="00E60096" w:rsidRPr="006E5605" w:rsidRDefault="003B7CB3" w:rsidP="00213DEB">
      <w:pPr>
        <w:pStyle w:val="a3"/>
        <w:jc w:val="both"/>
        <w:divId w:val="564797004"/>
      </w:pPr>
      <w:r w:rsidRPr="006E5605">
        <w:t>С целью реализации требований ФГОС и повышения качества образовательной деятельности на протяжении всего учебного года методическое сопровождение педагогов велось в трех направлениях: создание условий для поиска эффективных методов работы с детьми; совершенствование педагогического мастерства; обобщение, распространение и внедрение передового опыта в работу детского сада. Методическая работа была направлена на обеспечение непрерывного образования педагогов, их профессионального роста. Тематика мероприятий определялась с учетом запросов педагогического коллектива, оформленных в виде тем самообразования,</w:t>
      </w:r>
      <w:r w:rsidR="00040311" w:rsidRPr="006E5605">
        <w:t xml:space="preserve"> и была связана с задачами годового плана. А три педагог</w:t>
      </w:r>
      <w:r w:rsidR="00BB4056">
        <w:t>а</w:t>
      </w:r>
      <w:r w:rsidR="00040311" w:rsidRPr="006E5605">
        <w:t xml:space="preserve"> составили свои ИОМ, прошли экспертизу и разместили их на платформе ЭРА СКОП.</w:t>
      </w:r>
      <w:r w:rsidRPr="006E5605">
        <w:t xml:space="preserve"> Все педагоги принимали активное участие в методических мероприятиях по решению годовых задач. Это способствовало дальнейшему распространению педагогического опыта и активному использованию на практике новых технологий, в частности связанных с эмоциональным развитием детей. План методической работы выполнен в полном объёме. С целью расширения теоретических знаний, совершенствования практических навыков и умений</w:t>
      </w:r>
      <w:r w:rsidR="00BB4056">
        <w:t>, понимания требований ФОП все</w:t>
      </w:r>
      <w:r w:rsidRPr="006E5605">
        <w:t xml:space="preserve"> 1</w:t>
      </w:r>
      <w:r w:rsidR="00BB4056">
        <w:t>8</w:t>
      </w:r>
      <w:r w:rsidRPr="006E5605">
        <w:t xml:space="preserve"> педагогов </w:t>
      </w:r>
      <w:r w:rsidR="00BB4056">
        <w:t xml:space="preserve">(педагог-психолог в декретном отпуске) </w:t>
      </w:r>
      <w:r w:rsidRPr="006E5605">
        <w:t>прошли курсы повышения квалификации в дистанционной форм</w:t>
      </w:r>
      <w:r w:rsidR="00BB4056">
        <w:t>е</w:t>
      </w:r>
      <w:r w:rsidRPr="006E5605">
        <w:t xml:space="preserve"> обучения, что составило </w:t>
      </w:r>
      <w:r w:rsidR="00BB4056">
        <w:t>100</w:t>
      </w:r>
      <w:r w:rsidRPr="006E5605">
        <w:t xml:space="preserve">% от общего количества педагогов, работающих в МБДОУ. Педагоги постоянно повышают свой профессиональный уровень через посещение семинаров, организованных специалистами института повышения квалификации; прослушивают </w:t>
      </w:r>
      <w:proofErr w:type="spellStart"/>
      <w:r w:rsidRPr="006E5605">
        <w:t>вебинары</w:t>
      </w:r>
      <w:proofErr w:type="spellEnd"/>
      <w:r w:rsidRPr="006E5605">
        <w:t xml:space="preserve">, организованные на различных площадках (все педагоги имеют сертификаты, дипломы, свидетельства). Дополнительно с прохождением курсов повышения квалификации в режиме онлайн, педагоги эффективно участвуют в работе районных методических объединений воспитателей, психологов, учителей-логопедов, инструкторов по физической культуре, районных площадок, знакомятся с опытом работы своих коллег из других дошкольных учреждений, а также занимаются саморазвитием. Все это в комплексе позволяет удерживать высокий уровень качества предоставления услуг по дошкольному образованию в детском саду, реализовывать поставленные задачи в Программе развития, образовательной программе. </w:t>
      </w:r>
      <w:r w:rsidR="00213DEB">
        <w:t>Анализ кадров по стажу педагогической работы: до 10 лет – 3, до 15 лет - 3, свыше 15 лет – 13 педагогов. Можно сделать вывод о стабильном, квалифицированном составе педагогов ДОУ.</w:t>
      </w:r>
    </w:p>
    <w:p w:rsidR="00E60096" w:rsidRPr="006E5605" w:rsidRDefault="003B7CB3">
      <w:pPr>
        <w:pStyle w:val="a3"/>
        <w:spacing w:before="0" w:beforeAutospacing="0"/>
        <w:jc w:val="both"/>
        <w:divId w:val="564797004"/>
      </w:pPr>
      <w:r w:rsidRPr="006E5605">
        <w:t>Процедуру аттестации</w:t>
      </w:r>
      <w:r w:rsidR="00213DEB">
        <w:t xml:space="preserve"> на соответствие </w:t>
      </w:r>
      <w:r w:rsidR="00213DEB" w:rsidRPr="006E5605">
        <w:t>занимаемой должности как воспитатели,</w:t>
      </w:r>
      <w:r w:rsidR="00213DEB">
        <w:t xml:space="preserve"> </w:t>
      </w:r>
      <w:r w:rsidRPr="006E5605">
        <w:t xml:space="preserve">успешно прошли: </w:t>
      </w:r>
      <w:proofErr w:type="spellStart"/>
      <w:r w:rsidR="00213DEB">
        <w:t>Нестеркина</w:t>
      </w:r>
      <w:proofErr w:type="spellEnd"/>
      <w:r w:rsidR="00213DEB">
        <w:t xml:space="preserve"> Н.Ф., </w:t>
      </w:r>
      <w:proofErr w:type="spellStart"/>
      <w:r w:rsidR="00213DEB">
        <w:t>Турчанова</w:t>
      </w:r>
      <w:proofErr w:type="spellEnd"/>
      <w:r w:rsidR="00213DEB">
        <w:t xml:space="preserve"> Т.В</w:t>
      </w:r>
      <w:r w:rsidRPr="006E5605">
        <w:t xml:space="preserve">.  </w:t>
      </w:r>
    </w:p>
    <w:p w:rsidR="00E60096" w:rsidRDefault="003B7CB3">
      <w:pPr>
        <w:pStyle w:val="a3"/>
        <w:spacing w:before="0" w:beforeAutospacing="0"/>
        <w:jc w:val="both"/>
        <w:divId w:val="564797004"/>
      </w:pPr>
      <w:r w:rsidRPr="006E5605">
        <w:t>Педагоги вместе с детьми участвовали в акциях и конкурсах различного уровня. Результаты своевременно выставляются на сайте детского сада, в раздел</w:t>
      </w:r>
      <w:r w:rsidR="00A96706" w:rsidRPr="006E5605">
        <w:t>ах:</w:t>
      </w:r>
      <w:r w:rsidRPr="006E5605">
        <w:t xml:space="preserve"> «новости» и «группа». Параллельно такая информация выставляется в социальных сетях в «Контакте».</w:t>
      </w:r>
    </w:p>
    <w:p w:rsidR="00213DEB" w:rsidRDefault="00213DEB" w:rsidP="00213DEB">
      <w:pPr>
        <w:pStyle w:val="a3"/>
        <w:spacing w:before="0" w:beforeAutospacing="0" w:after="0" w:afterAutospacing="0"/>
        <w:jc w:val="both"/>
        <w:divId w:val="564797004"/>
      </w:pPr>
      <w:r w:rsidRPr="00213DEB">
        <w:rPr>
          <w:b/>
        </w:rPr>
        <w:t>Уровень России - 3</w:t>
      </w:r>
      <w:r>
        <w:t>:</w:t>
      </w:r>
    </w:p>
    <w:p w:rsidR="00213DEB" w:rsidRDefault="00213DEB" w:rsidP="00213DEB">
      <w:pPr>
        <w:pStyle w:val="a3"/>
        <w:spacing w:before="0" w:beforeAutospacing="0" w:after="0" w:afterAutospacing="0"/>
        <w:jc w:val="both"/>
        <w:divId w:val="564797004"/>
      </w:pPr>
      <w:r>
        <w:t>Всероссийский конкурс семейного творчества «Рисуем с детьми Вечный огонь» (Комарова Е.В., Вяткина Е.И.,</w:t>
      </w:r>
      <w:proofErr w:type="spellStart"/>
      <w:r>
        <w:t>Жибинова</w:t>
      </w:r>
      <w:proofErr w:type="spellEnd"/>
      <w:r>
        <w:t xml:space="preserve"> М.Ю.)</w:t>
      </w:r>
    </w:p>
    <w:p w:rsidR="00213DEB" w:rsidRDefault="00213DEB" w:rsidP="00213DEB">
      <w:pPr>
        <w:pStyle w:val="a3"/>
        <w:spacing w:before="0" w:beforeAutospacing="0" w:after="0" w:afterAutospacing="0"/>
        <w:jc w:val="both"/>
        <w:divId w:val="564797004"/>
      </w:pPr>
      <w:r>
        <w:t>Всероссийская акция «Нарисуй защитника Отечества» (</w:t>
      </w:r>
      <w:proofErr w:type="spellStart"/>
      <w:r>
        <w:t>Нестеркина</w:t>
      </w:r>
      <w:proofErr w:type="spellEnd"/>
      <w:r>
        <w:t xml:space="preserve"> Н.Ф., Костюкова Т.М., </w:t>
      </w:r>
      <w:proofErr w:type="spellStart"/>
      <w:r>
        <w:t>Карпунина</w:t>
      </w:r>
      <w:proofErr w:type="spellEnd"/>
      <w:r>
        <w:t xml:space="preserve"> Е.В., </w:t>
      </w:r>
      <w:proofErr w:type="spellStart"/>
      <w:r>
        <w:t>Цурупа</w:t>
      </w:r>
      <w:proofErr w:type="spellEnd"/>
      <w:r>
        <w:t xml:space="preserve"> Н.К., Комарова Е.В., Вяткина Е.И.)</w:t>
      </w:r>
    </w:p>
    <w:p w:rsidR="00213DEB" w:rsidRPr="00213DEB" w:rsidRDefault="00213DEB" w:rsidP="00213DEB">
      <w:pPr>
        <w:pStyle w:val="a3"/>
        <w:spacing w:before="0" w:beforeAutospacing="0" w:after="0" w:afterAutospacing="0"/>
        <w:jc w:val="both"/>
        <w:divId w:val="564797004"/>
        <w:rPr>
          <w:b/>
        </w:rPr>
      </w:pPr>
      <w:r w:rsidRPr="00213DEB">
        <w:rPr>
          <w:b/>
        </w:rPr>
        <w:t>Уровень края - 5:</w:t>
      </w:r>
    </w:p>
    <w:p w:rsidR="00213DEB" w:rsidRDefault="00213DEB" w:rsidP="00213DEB">
      <w:pPr>
        <w:pStyle w:val="a3"/>
        <w:spacing w:before="0" w:beforeAutospacing="0" w:after="0" w:afterAutospacing="0"/>
        <w:jc w:val="both"/>
        <w:divId w:val="564797004"/>
      </w:pPr>
      <w:r>
        <w:t>Региональный конкурс «Вместе ярче» (</w:t>
      </w:r>
      <w:proofErr w:type="spellStart"/>
      <w:r>
        <w:t>Нестеркина</w:t>
      </w:r>
      <w:proofErr w:type="spellEnd"/>
      <w:r>
        <w:t xml:space="preserve"> Н.Ф.)</w:t>
      </w:r>
    </w:p>
    <w:p w:rsidR="00213DEB" w:rsidRDefault="00213DEB" w:rsidP="00213DEB">
      <w:pPr>
        <w:pStyle w:val="a3"/>
        <w:spacing w:before="0" w:beforeAutospacing="0" w:after="0" w:afterAutospacing="0"/>
        <w:jc w:val="both"/>
        <w:divId w:val="564797004"/>
      </w:pPr>
      <w:r>
        <w:t xml:space="preserve">Краевой семейный финансовый фестиваль (Вяткина Е.И., </w:t>
      </w:r>
      <w:proofErr w:type="spellStart"/>
      <w:r>
        <w:t>Нестеркина</w:t>
      </w:r>
      <w:proofErr w:type="spellEnd"/>
      <w:r>
        <w:t xml:space="preserve"> Н.Ф., Костюкова Т.М., Вяткина Т.И.), конкурс копилок (Комарова Е.В., Вяткина Е.И., Костюкова Т.М.)</w:t>
      </w:r>
    </w:p>
    <w:p w:rsidR="00213DEB" w:rsidRDefault="00213DEB" w:rsidP="00213DEB">
      <w:pPr>
        <w:pStyle w:val="a3"/>
        <w:spacing w:before="0" w:beforeAutospacing="0" w:after="0" w:afterAutospacing="0"/>
        <w:jc w:val="both"/>
        <w:divId w:val="564797004"/>
      </w:pPr>
      <w:r>
        <w:t xml:space="preserve">Краевой  фестиваль «Праздник </w:t>
      </w:r>
      <w:proofErr w:type="spellStart"/>
      <w:r>
        <w:t>Эколят</w:t>
      </w:r>
      <w:proofErr w:type="spellEnd"/>
      <w:r>
        <w:t xml:space="preserve"> – молодых защитников Природы» (</w:t>
      </w:r>
      <w:proofErr w:type="spellStart"/>
      <w:r>
        <w:t>Турчанова</w:t>
      </w:r>
      <w:proofErr w:type="spellEnd"/>
      <w:r>
        <w:t xml:space="preserve"> Т.В.)</w:t>
      </w:r>
    </w:p>
    <w:p w:rsidR="00213DEB" w:rsidRDefault="00213DEB" w:rsidP="00213DEB">
      <w:pPr>
        <w:pStyle w:val="a3"/>
        <w:spacing w:before="0" w:beforeAutospacing="0" w:after="0" w:afterAutospacing="0"/>
        <w:jc w:val="both"/>
        <w:divId w:val="564797004"/>
      </w:pPr>
      <w:r>
        <w:t xml:space="preserve">Региональный этап III Международного детского экологического форума "Изменение климата глазами детей-2024« (Комарова Е.В., Вяткина Е.И, </w:t>
      </w:r>
      <w:proofErr w:type="spellStart"/>
      <w:r>
        <w:t>Жибинова</w:t>
      </w:r>
      <w:proofErr w:type="spellEnd"/>
      <w:r>
        <w:t xml:space="preserve"> М.Ю., Родионова О.А.)</w:t>
      </w:r>
    </w:p>
    <w:p w:rsidR="00213DEB" w:rsidRDefault="00213DEB" w:rsidP="00213DEB">
      <w:pPr>
        <w:pStyle w:val="a3"/>
        <w:spacing w:before="0" w:beforeAutospacing="0" w:after="0" w:afterAutospacing="0"/>
        <w:jc w:val="both"/>
        <w:divId w:val="564797004"/>
      </w:pPr>
      <w:r>
        <w:t>Региональный конкурс «Финансовая история моей семьи» » (Комарова Е.В., Вяткина Е.И., Вяткина Т.И.)</w:t>
      </w:r>
    </w:p>
    <w:p w:rsidR="00213DEB" w:rsidRDefault="00213DEB" w:rsidP="00213DEB">
      <w:pPr>
        <w:pStyle w:val="a3"/>
        <w:spacing w:before="0" w:beforeAutospacing="0" w:after="0" w:afterAutospacing="0"/>
        <w:jc w:val="both"/>
        <w:divId w:val="564797004"/>
      </w:pPr>
      <w:r w:rsidRPr="00213DEB">
        <w:rPr>
          <w:b/>
        </w:rPr>
        <w:t>Уровень района - 10</w:t>
      </w:r>
      <w:r>
        <w:t>:</w:t>
      </w:r>
    </w:p>
    <w:p w:rsidR="00213DEB" w:rsidRDefault="00213DEB" w:rsidP="00213DEB">
      <w:pPr>
        <w:pStyle w:val="a3"/>
        <w:spacing w:before="0" w:beforeAutospacing="0" w:after="0" w:afterAutospacing="0"/>
        <w:jc w:val="both"/>
        <w:divId w:val="564797004"/>
      </w:pPr>
      <w:r>
        <w:t>Районный Фестиваль «Музыка объединяет» (Шустовских Л.Н.)</w:t>
      </w:r>
    </w:p>
    <w:p w:rsidR="00213DEB" w:rsidRDefault="00213DEB" w:rsidP="00213DEB">
      <w:pPr>
        <w:pStyle w:val="a3"/>
        <w:spacing w:before="0" w:beforeAutospacing="0" w:after="0" w:afterAutospacing="0"/>
        <w:jc w:val="both"/>
        <w:divId w:val="564797004"/>
      </w:pPr>
      <w:r>
        <w:t>Районный Фестиваль «Браво, детки!» (Шустовских Л.Н.)</w:t>
      </w:r>
    </w:p>
    <w:p w:rsidR="00213DEB" w:rsidRDefault="00213DEB" w:rsidP="00213DEB">
      <w:pPr>
        <w:pStyle w:val="a3"/>
        <w:spacing w:before="0" w:beforeAutospacing="0" w:after="0" w:afterAutospacing="0"/>
        <w:jc w:val="both"/>
        <w:divId w:val="564797004"/>
      </w:pPr>
      <w:r>
        <w:t>Районный конкурс «Лучший уголок по ПДД»-2м (</w:t>
      </w:r>
      <w:proofErr w:type="spellStart"/>
      <w:r>
        <w:t>Жибинова</w:t>
      </w:r>
      <w:proofErr w:type="spellEnd"/>
      <w:r>
        <w:t xml:space="preserve"> М.Ю.)</w:t>
      </w:r>
    </w:p>
    <w:p w:rsidR="00213DEB" w:rsidRDefault="00213DEB" w:rsidP="00213DEB">
      <w:pPr>
        <w:pStyle w:val="a3"/>
        <w:spacing w:before="0" w:beforeAutospacing="0" w:after="0" w:afterAutospacing="0"/>
        <w:jc w:val="both"/>
        <w:divId w:val="564797004"/>
      </w:pPr>
      <w:r>
        <w:t>Районный конкурс творческих работ «Безопасность — дорога в будущее» (Комарова Е.В., Вяткина Е.И.,</w:t>
      </w:r>
      <w:proofErr w:type="spellStart"/>
      <w:r>
        <w:t>Жибинова</w:t>
      </w:r>
      <w:proofErr w:type="spellEnd"/>
      <w:r>
        <w:t xml:space="preserve"> М.Ю., Родионова О.А., Вяткина Т.И.), «Семейные игры по изучению детей ПДД» (Вяткина Т.И., Марьясова Н.Г., </w:t>
      </w:r>
      <w:proofErr w:type="spellStart"/>
      <w:r>
        <w:t>Жибинова</w:t>
      </w:r>
      <w:proofErr w:type="spellEnd"/>
      <w:r>
        <w:t xml:space="preserve"> М.Ю., Родионова О.А.)</w:t>
      </w:r>
    </w:p>
    <w:p w:rsidR="00213DEB" w:rsidRDefault="00213DEB" w:rsidP="00213DEB">
      <w:pPr>
        <w:pStyle w:val="a3"/>
        <w:spacing w:before="0" w:beforeAutospacing="0" w:after="0" w:afterAutospacing="0"/>
        <w:jc w:val="both"/>
        <w:divId w:val="564797004"/>
      </w:pPr>
      <w:r>
        <w:t>Районный конкурс творческих работ «Островок безопасности» (Комарова Е.В., Вяткина Е.И.,</w:t>
      </w:r>
      <w:proofErr w:type="spellStart"/>
      <w:r>
        <w:t>Жибинова</w:t>
      </w:r>
      <w:proofErr w:type="spellEnd"/>
      <w:r>
        <w:t xml:space="preserve"> М.Ю., Родионова О.А.), «</w:t>
      </w:r>
      <w:proofErr w:type="spellStart"/>
      <w:r>
        <w:t>ЮИДовские</w:t>
      </w:r>
      <w:proofErr w:type="spellEnd"/>
      <w:r>
        <w:t xml:space="preserve"> чтения» (Костюкова Т.М., </w:t>
      </w:r>
      <w:proofErr w:type="spellStart"/>
      <w:r>
        <w:t>Жибинова</w:t>
      </w:r>
      <w:proofErr w:type="spellEnd"/>
      <w:r>
        <w:t xml:space="preserve"> М.Ю.), «Открытка по ПДД» (Комарова Е.В., Вяткина Е.И.,</w:t>
      </w:r>
      <w:proofErr w:type="spellStart"/>
      <w:r>
        <w:t>Жибинова</w:t>
      </w:r>
      <w:proofErr w:type="spellEnd"/>
      <w:r>
        <w:t xml:space="preserve"> М.Ю., </w:t>
      </w:r>
      <w:proofErr w:type="spellStart"/>
      <w:r>
        <w:t>Карпунина</w:t>
      </w:r>
      <w:proofErr w:type="spellEnd"/>
      <w:r>
        <w:t xml:space="preserve"> Е.В.)</w:t>
      </w:r>
    </w:p>
    <w:p w:rsidR="00213DEB" w:rsidRDefault="00213DEB" w:rsidP="00213DEB">
      <w:pPr>
        <w:pStyle w:val="a3"/>
        <w:spacing w:before="0" w:beforeAutospacing="0" w:after="0" w:afterAutospacing="0"/>
        <w:jc w:val="both"/>
        <w:divId w:val="564797004"/>
      </w:pPr>
      <w:r>
        <w:t>Районные соревнования ВФСК ГТО  I - ступень (</w:t>
      </w:r>
      <w:proofErr w:type="spellStart"/>
      <w:r>
        <w:t>Канзеров</w:t>
      </w:r>
      <w:proofErr w:type="spellEnd"/>
      <w:r>
        <w:t xml:space="preserve"> С.А.)</w:t>
      </w:r>
    </w:p>
    <w:p w:rsidR="00213DEB" w:rsidRDefault="00213DEB" w:rsidP="00213DEB">
      <w:pPr>
        <w:pStyle w:val="a3"/>
        <w:spacing w:before="0" w:beforeAutospacing="0" w:after="0" w:afterAutospacing="0"/>
        <w:jc w:val="both"/>
        <w:divId w:val="564797004"/>
      </w:pPr>
      <w:r>
        <w:t>Фестиваль Всероссийского физкультурно-спортивного комплекса "Готов к труду и обороне" среди  ДОУ (</w:t>
      </w:r>
      <w:proofErr w:type="spellStart"/>
      <w:r>
        <w:t>Канзеров</w:t>
      </w:r>
      <w:proofErr w:type="spellEnd"/>
      <w:r>
        <w:t xml:space="preserve"> С.А.)</w:t>
      </w:r>
    </w:p>
    <w:p w:rsidR="00213DEB" w:rsidRDefault="00213DEB" w:rsidP="00213DEB">
      <w:pPr>
        <w:pStyle w:val="a3"/>
        <w:spacing w:before="0" w:beforeAutospacing="0" w:after="0" w:afterAutospacing="0"/>
        <w:jc w:val="both"/>
        <w:divId w:val="564797004"/>
      </w:pPr>
      <w:r>
        <w:t>Муниципальный  этап краевой экологической акции «Зимняя планета детства» - 2024</w:t>
      </w:r>
    </w:p>
    <w:p w:rsidR="00213DEB" w:rsidRDefault="00213DEB" w:rsidP="00213DEB">
      <w:pPr>
        <w:pStyle w:val="a3"/>
        <w:spacing w:before="0" w:beforeAutospacing="0" w:after="0" w:afterAutospacing="0"/>
        <w:jc w:val="both"/>
        <w:divId w:val="564797004"/>
      </w:pPr>
      <w:r>
        <w:t>(</w:t>
      </w:r>
      <w:proofErr w:type="spellStart"/>
      <w:r>
        <w:t>Жибинова</w:t>
      </w:r>
      <w:proofErr w:type="spellEnd"/>
      <w:r>
        <w:t xml:space="preserve"> М.Ю., Родионова О.А., </w:t>
      </w:r>
      <w:proofErr w:type="spellStart"/>
      <w:r>
        <w:t>Цурупа</w:t>
      </w:r>
      <w:proofErr w:type="spellEnd"/>
      <w:r>
        <w:t xml:space="preserve"> Н.К.), «Зимние забавы» (</w:t>
      </w:r>
      <w:proofErr w:type="spellStart"/>
      <w:r>
        <w:t>Канзеров</w:t>
      </w:r>
      <w:proofErr w:type="spellEnd"/>
      <w:r>
        <w:t xml:space="preserve"> С.А.)</w:t>
      </w:r>
    </w:p>
    <w:p w:rsidR="00213DEB" w:rsidRDefault="00213DEB" w:rsidP="00213DEB">
      <w:pPr>
        <w:pStyle w:val="a3"/>
        <w:spacing w:before="0" w:beforeAutospacing="0" w:after="0" w:afterAutospacing="0"/>
        <w:jc w:val="both"/>
        <w:divId w:val="564797004"/>
      </w:pPr>
      <w:r>
        <w:t>Районный детский творческий фестиваль «Весенние ласточки» (Шустовских Л.Н.)</w:t>
      </w:r>
    </w:p>
    <w:p w:rsidR="00213DEB" w:rsidRDefault="00213DEB" w:rsidP="00213DEB">
      <w:pPr>
        <w:pStyle w:val="a3"/>
        <w:spacing w:before="0" w:beforeAutospacing="0" w:after="0" w:afterAutospacing="0"/>
        <w:jc w:val="both"/>
        <w:divId w:val="564797004"/>
      </w:pPr>
      <w:r>
        <w:t xml:space="preserve">Районный конкурс по </w:t>
      </w:r>
      <w:proofErr w:type="spellStart"/>
      <w:r>
        <w:t>легоконструированию</w:t>
      </w:r>
      <w:proofErr w:type="spellEnd"/>
      <w:r>
        <w:t xml:space="preserve"> «</w:t>
      </w:r>
      <w:proofErr w:type="spellStart"/>
      <w:r>
        <w:t>Хакатон</w:t>
      </w:r>
      <w:proofErr w:type="spellEnd"/>
      <w:r>
        <w:t>» (</w:t>
      </w:r>
      <w:proofErr w:type="spellStart"/>
      <w:r>
        <w:t>Нестеркина</w:t>
      </w:r>
      <w:proofErr w:type="spellEnd"/>
      <w:r>
        <w:t xml:space="preserve"> Н.Ф., Костюкова Т.М.)</w:t>
      </w:r>
    </w:p>
    <w:p w:rsidR="00213DEB" w:rsidRDefault="00213DEB" w:rsidP="00213DEB">
      <w:pPr>
        <w:pStyle w:val="a3"/>
        <w:spacing w:before="0" w:beforeAutospacing="0" w:after="0" w:afterAutospacing="0"/>
        <w:jc w:val="both"/>
        <w:divId w:val="564797004"/>
      </w:pPr>
      <w:r w:rsidRPr="00213DEB">
        <w:rPr>
          <w:b/>
        </w:rPr>
        <w:t>Уровень поселка – 1</w:t>
      </w:r>
      <w:r>
        <w:t>:</w:t>
      </w:r>
    </w:p>
    <w:p w:rsidR="00213DEB" w:rsidRDefault="00213DEB" w:rsidP="00213DEB">
      <w:pPr>
        <w:pStyle w:val="a3"/>
        <w:spacing w:before="0" w:beforeAutospacing="0" w:after="0" w:afterAutospacing="0"/>
        <w:jc w:val="both"/>
        <w:divId w:val="564797004"/>
      </w:pPr>
      <w:r>
        <w:t>Поселковый Фестиваль «Таланты и поклонники» (Шустовских Л.Н.)</w:t>
      </w:r>
    </w:p>
    <w:p w:rsidR="00213DEB" w:rsidRPr="006E5605" w:rsidRDefault="00213DEB" w:rsidP="00213DEB">
      <w:pPr>
        <w:pStyle w:val="a3"/>
        <w:spacing w:before="0" w:beforeAutospacing="0" w:after="0" w:afterAutospacing="0"/>
        <w:jc w:val="both"/>
        <w:divId w:val="564797004"/>
      </w:pPr>
      <w:r>
        <w:t>Открытый поселковый фестиваль детского творчества «Таланты и поклонники» (</w:t>
      </w:r>
      <w:proofErr w:type="spellStart"/>
      <w:r>
        <w:t>Цурупа</w:t>
      </w:r>
      <w:proofErr w:type="spellEnd"/>
      <w:r>
        <w:t xml:space="preserve"> Н.К. с работами студии «</w:t>
      </w:r>
      <w:proofErr w:type="spellStart"/>
      <w:r>
        <w:t>ОчУмелые</w:t>
      </w:r>
      <w:proofErr w:type="spellEnd"/>
      <w:r>
        <w:t xml:space="preserve"> ручки», Комарова Е.В., Вяткина Е.И.,</w:t>
      </w:r>
      <w:proofErr w:type="spellStart"/>
      <w:r>
        <w:t>Жибинова</w:t>
      </w:r>
      <w:proofErr w:type="spellEnd"/>
      <w:r>
        <w:t xml:space="preserve"> М.Ю., Родионова О.А., </w:t>
      </w:r>
      <w:proofErr w:type="spellStart"/>
      <w:r>
        <w:t>Нестеркина</w:t>
      </w:r>
      <w:proofErr w:type="spellEnd"/>
      <w:r>
        <w:t xml:space="preserve"> Н.Ф., Костюкова Т.М.)</w:t>
      </w:r>
    </w:p>
    <w:p w:rsidR="00D13BFA" w:rsidRPr="006E5605" w:rsidRDefault="00D13BFA" w:rsidP="00A96706">
      <w:pPr>
        <w:pStyle w:val="a3"/>
        <w:spacing w:before="0" w:beforeAutospacing="0" w:after="0" w:afterAutospacing="0"/>
        <w:divId w:val="1936132725"/>
        <w:rPr>
          <w:b/>
        </w:rPr>
      </w:pPr>
      <w:r w:rsidRPr="006E5605">
        <w:rPr>
          <w:b/>
        </w:rPr>
        <w:t xml:space="preserve">Все отчеты оформлены в качестве приложения к </w:t>
      </w:r>
      <w:r w:rsidR="001E1FBA">
        <w:rPr>
          <w:b/>
        </w:rPr>
        <w:t>анализу работы коллектива</w:t>
      </w:r>
      <w:r w:rsidRPr="006E5605">
        <w:rPr>
          <w:b/>
        </w:rPr>
        <w:t>.</w:t>
      </w:r>
    </w:p>
    <w:p w:rsidR="00A96706" w:rsidRPr="006E5605" w:rsidRDefault="003B7CB3" w:rsidP="00A96706">
      <w:pPr>
        <w:pStyle w:val="a3"/>
        <w:spacing w:before="0" w:beforeAutospacing="0" w:after="0" w:afterAutospacing="0"/>
        <w:divId w:val="1936132725"/>
      </w:pPr>
      <w:r w:rsidRPr="006E5605">
        <w:rPr>
          <w:b/>
        </w:rPr>
        <w:t>Решение:</w:t>
      </w:r>
      <w:r w:rsidRPr="006E5605">
        <w:t xml:space="preserve"> предлагаю признать работу педагогического коллектива за прошедший учебный год удовлетворительной. Предложение выношу на голосование.</w:t>
      </w:r>
    </w:p>
    <w:p w:rsidR="00E60096" w:rsidRPr="006E5605" w:rsidRDefault="003B7CB3" w:rsidP="00A96706">
      <w:pPr>
        <w:pStyle w:val="a3"/>
        <w:spacing w:before="0" w:beforeAutospacing="0" w:after="0" w:afterAutospacing="0"/>
        <w:divId w:val="1936132725"/>
      </w:pPr>
      <w:r w:rsidRPr="006E5605">
        <w:t xml:space="preserve"> Педагоги голосуют</w:t>
      </w:r>
      <w:r w:rsidR="006E5605">
        <w:t xml:space="preserve"> единогла</w:t>
      </w:r>
      <w:r w:rsidR="00D13BFA" w:rsidRPr="006E5605">
        <w:t>сно</w:t>
      </w:r>
      <w:r w:rsidRPr="006E5605">
        <w:t>.</w:t>
      </w:r>
    </w:p>
    <w:p w:rsidR="00F43867" w:rsidRDefault="003B7CB3">
      <w:pPr>
        <w:pStyle w:val="a3"/>
        <w:spacing w:before="0" w:beforeAutospacing="0" w:after="0" w:afterAutospacing="0"/>
        <w:jc w:val="both"/>
        <w:divId w:val="1936132725"/>
        <w:rPr>
          <w:b/>
        </w:rPr>
      </w:pPr>
      <w:r w:rsidRPr="006E5605">
        <w:rPr>
          <w:b/>
        </w:rPr>
        <w:t>5 вопрос.</w:t>
      </w:r>
      <w:r w:rsidRPr="006E5605">
        <w:rPr>
          <w:b/>
        </w:rPr>
        <w:tab/>
      </w:r>
      <w:r w:rsidR="002618D2">
        <w:rPr>
          <w:b/>
        </w:rPr>
        <w:t xml:space="preserve">Работа с родителями. </w:t>
      </w:r>
      <w:r w:rsidR="00F43867" w:rsidRPr="00F43867">
        <w:rPr>
          <w:b/>
        </w:rPr>
        <w:t xml:space="preserve">Итоги анкетирования родителей по оцениванию работы детского сада в текущем учебном году </w:t>
      </w:r>
    </w:p>
    <w:p w:rsidR="002618D2" w:rsidRDefault="002618D2" w:rsidP="002618D2">
      <w:pPr>
        <w:pStyle w:val="a3"/>
        <w:jc w:val="both"/>
        <w:divId w:val="1321159360"/>
      </w:pPr>
      <w:r>
        <w:t>Взаимодействие с родителями. В дошкольном образовательном учреждении выстроена система сотрудничества с родителями. В целом работа с родителями строилась в соответствии с годовым планом. Были использованы следующие формы работы, как консультации, беседы, родительские собрания, праздники и развлечения, информационный материал, и многое другое. С целью повышения педагогических и правовых знаний родителей, за учебный год были проведены следующие формы работы: конкурсы, дистанционные и очные собрания, развлечения, анкетирование родителей.</w:t>
      </w:r>
    </w:p>
    <w:p w:rsidR="002618D2" w:rsidRDefault="002618D2" w:rsidP="002618D2">
      <w:pPr>
        <w:pStyle w:val="a3"/>
        <w:jc w:val="both"/>
        <w:divId w:val="1321159360"/>
      </w:pPr>
      <w:r>
        <w:t xml:space="preserve">Проблема: С целью активизации и заинтересованности родителей всем педагогам необходимо на 2024/2025 учебный год включить в план работы нетрадиционные формы взаимодействия с родителями: совместные игры, викторины, тематические занятия, вечера, клубы, гостиные и т. п.  </w:t>
      </w:r>
    </w:p>
    <w:p w:rsidR="002618D2" w:rsidRDefault="002618D2" w:rsidP="002618D2">
      <w:pPr>
        <w:pStyle w:val="a3"/>
        <w:spacing w:before="0" w:beforeAutospacing="0" w:after="0" w:afterAutospacing="0"/>
        <w:jc w:val="both"/>
        <w:divId w:val="1321159360"/>
      </w:pPr>
      <w:r>
        <w:t xml:space="preserve">Разминку для педагогов провела Л.И. Моисеенко, она предложила ответить на вопросы </w:t>
      </w:r>
      <w:proofErr w:type="gramStart"/>
      <w:r>
        <w:t xml:space="preserve">( </w:t>
      </w:r>
      <w:proofErr w:type="gramEnd"/>
      <w:r>
        <w:t>кот в мешке)</w:t>
      </w:r>
    </w:p>
    <w:p w:rsidR="002618D2" w:rsidRDefault="002618D2" w:rsidP="002618D2">
      <w:pPr>
        <w:pStyle w:val="a3"/>
        <w:spacing w:before="0" w:beforeAutospacing="0" w:after="0" w:afterAutospacing="0"/>
        <w:jc w:val="both"/>
        <w:divId w:val="1321159360"/>
      </w:pPr>
      <w:r>
        <w:t>1. Из какого нормативного документа взята эта фраза: «Родители – первые педагоги ребенка. Они обязаны заложить основы физического, нравственного и интеллектуального развития личности ребенка в младенческом возрасте» (Закон РФ об образовании).</w:t>
      </w:r>
    </w:p>
    <w:p w:rsidR="002618D2" w:rsidRDefault="002618D2" w:rsidP="002618D2">
      <w:pPr>
        <w:pStyle w:val="a3"/>
        <w:spacing w:before="0" w:beforeAutospacing="0" w:after="0" w:afterAutospacing="0"/>
        <w:jc w:val="both"/>
        <w:divId w:val="1321159360"/>
      </w:pPr>
      <w:r>
        <w:t>2. Игра, поиск, которые требуют от участников выполнения умственных заданий для решения задач согласно сюжету (</w:t>
      </w:r>
      <w:proofErr w:type="spellStart"/>
      <w:r>
        <w:t>квест</w:t>
      </w:r>
      <w:proofErr w:type="spellEnd"/>
      <w:r>
        <w:t xml:space="preserve">). </w:t>
      </w:r>
    </w:p>
    <w:p w:rsidR="002618D2" w:rsidRDefault="002618D2" w:rsidP="002618D2">
      <w:pPr>
        <w:pStyle w:val="a3"/>
        <w:spacing w:before="0" w:beforeAutospacing="0" w:after="0" w:afterAutospacing="0"/>
        <w:jc w:val="both"/>
        <w:divId w:val="1321159360"/>
      </w:pPr>
      <w:r>
        <w:t>3. Группа людей, объединенных общей трудовой деятельностью, общими интересами (коллектив).</w:t>
      </w:r>
    </w:p>
    <w:p w:rsidR="002618D2" w:rsidRDefault="002618D2" w:rsidP="002618D2">
      <w:pPr>
        <w:pStyle w:val="a3"/>
        <w:spacing w:before="0" w:beforeAutospacing="0" w:after="0" w:afterAutospacing="0"/>
        <w:jc w:val="both"/>
        <w:divId w:val="1321159360"/>
      </w:pPr>
      <w:r>
        <w:t>4. Важнейшее средство воспитания детей имеет разновидности: предметная, ролевая, подвижная, дидактическая (игра).</w:t>
      </w:r>
    </w:p>
    <w:p w:rsidR="002618D2" w:rsidRDefault="002618D2" w:rsidP="002618D2">
      <w:pPr>
        <w:pStyle w:val="a3"/>
        <w:spacing w:before="0" w:beforeAutospacing="0" w:after="0" w:afterAutospacing="0"/>
        <w:jc w:val="both"/>
        <w:divId w:val="1321159360"/>
      </w:pPr>
      <w:r>
        <w:t xml:space="preserve">5. Состояние организма, при котором правильно функционируют все его органы (здоровье). </w:t>
      </w:r>
    </w:p>
    <w:p w:rsidR="002618D2" w:rsidRDefault="002618D2" w:rsidP="002618D2">
      <w:pPr>
        <w:pStyle w:val="a3"/>
        <w:spacing w:before="0" w:beforeAutospacing="0" w:after="0" w:afterAutospacing="0"/>
        <w:jc w:val="both"/>
        <w:divId w:val="1321159360"/>
      </w:pPr>
      <w:r>
        <w:t xml:space="preserve">6. Почин, внутреннее побуждение к новым формам деятельности (инициатива). </w:t>
      </w:r>
    </w:p>
    <w:p w:rsidR="002618D2" w:rsidRDefault="002618D2" w:rsidP="002618D2">
      <w:pPr>
        <w:pStyle w:val="a3"/>
        <w:spacing w:before="0" w:beforeAutospacing="0" w:after="0" w:afterAutospacing="0"/>
        <w:jc w:val="both"/>
        <w:divId w:val="1321159360"/>
      </w:pPr>
      <w:r>
        <w:t>7. Кому принадлежит ведущая роль в воспитании детей? (Семье) Основой семейного воспитания является… (народная педагогика).</w:t>
      </w:r>
    </w:p>
    <w:p w:rsidR="002618D2" w:rsidRDefault="002618D2" w:rsidP="002618D2">
      <w:pPr>
        <w:pStyle w:val="a3"/>
        <w:spacing w:before="0" w:beforeAutospacing="0" w:after="0" w:afterAutospacing="0"/>
        <w:jc w:val="both"/>
        <w:divId w:val="1321159360"/>
      </w:pPr>
      <w:r>
        <w:t xml:space="preserve">8. Что относится к традиционным формам общения педагога с родителями? – телефон доверия; – ток-шоу; – конкурсы; – викторины; – консультации. </w:t>
      </w:r>
    </w:p>
    <w:p w:rsidR="002618D2" w:rsidRDefault="002618D2" w:rsidP="002618D2">
      <w:pPr>
        <w:pStyle w:val="a3"/>
        <w:spacing w:before="0" w:beforeAutospacing="0" w:after="0" w:afterAutospacing="0"/>
        <w:jc w:val="both"/>
        <w:divId w:val="1321159360"/>
      </w:pPr>
      <w:r>
        <w:t xml:space="preserve">9. «Ассоциации» Придумайте на каждую букву слово любой части речи, характеризующие современного родителя. </w:t>
      </w:r>
      <w:proofErr w:type="gramStart"/>
      <w:r>
        <w:t>Р</w:t>
      </w:r>
      <w:proofErr w:type="gramEnd"/>
      <w:r>
        <w:t xml:space="preserve"> - О - Д - И - Т - Е - Л –</w:t>
      </w:r>
    </w:p>
    <w:p w:rsidR="002618D2" w:rsidRDefault="002618D2" w:rsidP="002618D2">
      <w:pPr>
        <w:pStyle w:val="a3"/>
        <w:spacing w:before="0" w:beforeAutospacing="0" w:after="0" w:afterAutospacing="0"/>
        <w:jc w:val="both"/>
        <w:divId w:val="1321159360"/>
      </w:pPr>
      <w:r>
        <w:t xml:space="preserve">10.Какие это родители? Ценят в повседневном поведении ребёнка самостоятельность и </w:t>
      </w:r>
      <w:proofErr w:type="spellStart"/>
      <w:r>
        <w:t>самодисциплинированность</w:t>
      </w:r>
      <w:proofErr w:type="spellEnd"/>
      <w:r>
        <w:t>, предоставляют право быть самостоятельным в каких-то областях его жизни (Демократичные родители). Требуют от ребенка беспрекословного подчинения и не считают, что должны ему обеспечивать причины своих указаний и запретов. Они жёстко контролируют сферы деятельности жизни и не всегда корректно (Авторитарные родители). Равнодушные родители, не посещающие родительские собрания, мероприятия группы, не хотят участвовать в воспитательном процессе (Пассивные).</w:t>
      </w:r>
    </w:p>
    <w:p w:rsidR="00E60096" w:rsidRPr="006E5605" w:rsidRDefault="003B7CB3" w:rsidP="00393EF3">
      <w:pPr>
        <w:pStyle w:val="a3"/>
        <w:jc w:val="both"/>
        <w:divId w:val="1321159360"/>
      </w:pPr>
      <w:r w:rsidRPr="006E5605">
        <w:t>С 10 по 22 февраля 202</w:t>
      </w:r>
      <w:r w:rsidR="00F541BC">
        <w:t>4</w:t>
      </w:r>
      <w:r w:rsidRPr="006E5605">
        <w:t xml:space="preserve"> года администрацией ДОУ было проведено анонимное анкетирование родителей по «Удовлетворенности качеством предоставляемых образовательных услуг в ДОУ». Приняли участие в анкетировании 66 родителей из всех возрастных групп. Родители ответили на 10 вопросов анкеты. </w:t>
      </w:r>
      <w:r w:rsidR="00C07EFF" w:rsidRPr="006E5605">
        <w:t>Результаты анкет обработаны и детально проанализированы.</w:t>
      </w:r>
      <w:r w:rsidR="00C07EFF">
        <w:t xml:space="preserve"> Из 10 вопросов анкеты на 9-ть все респонденты поставили высокую оценку. 100% родителей дали ответ: «Я удовлетворе</w:t>
      </w:r>
      <w:proofErr w:type="gramStart"/>
      <w:r w:rsidR="00C07EFF">
        <w:t>н(</w:t>
      </w:r>
      <w:proofErr w:type="gramEnd"/>
      <w:r w:rsidR="00C07EFF">
        <w:t xml:space="preserve">а) компетентностью работников, качеством образования и развития своего ребёнка в детском саду, благодаря помощи педагогов детского сада мне удалось преодолеть многие трудности в воспитании своего ребенка». </w:t>
      </w:r>
      <w:r w:rsidRPr="006E5605">
        <w:t>Исходя из того, что оценка показателей работы ДОУ по каждой позиции практически стабильна</w:t>
      </w:r>
      <w:r w:rsidR="00F541BC">
        <w:t>я – 100%,</w:t>
      </w:r>
      <w:r w:rsidRPr="006E5605">
        <w:t xml:space="preserve"> можно сделать выводы о степени удовлетворенности родителей разными аспектами деятельности детского сада. Так, анализируя данные анкетирования, можно сделать следующие выводы. Родители более всего удовлетворены психолого-педагогическими условиями, созданными в ДОУ. Все родители уверены, что в детском саду, благодаря работе педагогического коллектива, учитывают интересы и точку зрения их ребенка; 100%  знают, что их ребенок в безопасности в детском саду и уверены в хорошем отношении воспитателя к детям группы и к их ребенку в частности. Все респонденты ответили утвердительно на вопрос: «Испытываете ли Вы чувство благодарности к образовательной работе педагогов с детьми?». На вопрос анкеты: «Я удовлетворе</w:t>
      </w:r>
      <w:proofErr w:type="gramStart"/>
      <w:r w:rsidRPr="006E5605">
        <w:t>н(</w:t>
      </w:r>
      <w:proofErr w:type="gramEnd"/>
      <w:r w:rsidRPr="006E5605">
        <w:t xml:space="preserve">а) компетентностью работников» все респонденты поставили высокую оценку. Такая же высокая оценка на вопрос «Довольны ли Вы качеством образования и развития своего ребёнка в детском саду?». </w:t>
      </w:r>
      <w:r w:rsidR="00C07EFF">
        <w:t>На 8-й вопрос: «</w:t>
      </w:r>
      <w:r w:rsidR="00393EF3">
        <w:t>У</w:t>
      </w:r>
      <w:r w:rsidR="00C07EFF">
        <w:t>довлетворенность организацией питания», 6% родителей поставили оценку</w:t>
      </w:r>
      <w:r w:rsidR="00393EF3">
        <w:t xml:space="preserve"> хорошо или удовлетворительно. Ф</w:t>
      </w:r>
      <w:r w:rsidRPr="006E5605">
        <w:t>ото отчет</w:t>
      </w:r>
      <w:r w:rsidR="00393EF3">
        <w:t>ы</w:t>
      </w:r>
      <w:r w:rsidRPr="006E5605">
        <w:t xml:space="preserve"> занятости детей в разных режимных моментах, организованной деятельности, размеща</w:t>
      </w:r>
      <w:r w:rsidR="00393EF3">
        <w:t>ю</w:t>
      </w:r>
      <w:r w:rsidRPr="006E5605">
        <w:t>т</w:t>
      </w:r>
      <w:r w:rsidR="00393EF3">
        <w:t>ся</w:t>
      </w:r>
      <w:r w:rsidRPr="006E5605">
        <w:t xml:space="preserve"> не только на сайте, но и в группе</w:t>
      </w:r>
      <w:r w:rsidR="00C07EFF">
        <w:t>, которая создана воспитателями</w:t>
      </w:r>
      <w:r w:rsidRPr="006E5605">
        <w:t xml:space="preserve"> в </w:t>
      </w:r>
      <w:proofErr w:type="spellStart"/>
      <w:r w:rsidRPr="006E5605">
        <w:t>Whatsapp</w:t>
      </w:r>
      <w:proofErr w:type="gramStart"/>
      <w:r w:rsidRPr="006E5605">
        <w:t>е</w:t>
      </w:r>
      <w:proofErr w:type="spellEnd"/>
      <w:proofErr w:type="gramEnd"/>
      <w:r w:rsidRPr="006E5605">
        <w:t xml:space="preserve">, а в этом году средняя группа еще и в </w:t>
      </w:r>
      <w:proofErr w:type="spellStart"/>
      <w:r w:rsidRPr="006E5605">
        <w:t>Teiegram</w:t>
      </w:r>
      <w:proofErr w:type="spellEnd"/>
      <w:r w:rsidR="00C07EFF">
        <w:t xml:space="preserve">, подготовительная группа в </w:t>
      </w:r>
      <w:proofErr w:type="spellStart"/>
      <w:r w:rsidR="00C07EFF">
        <w:t>Сферум</w:t>
      </w:r>
      <w:proofErr w:type="spellEnd"/>
      <w:r w:rsidR="00C07EFF">
        <w:t xml:space="preserve">. Все </w:t>
      </w:r>
      <w:proofErr w:type="spellStart"/>
      <w:r w:rsidR="00C07EFF">
        <w:t>новостийные</w:t>
      </w:r>
      <w:proofErr w:type="spellEnd"/>
      <w:r w:rsidR="00C07EFF">
        <w:t xml:space="preserve"> материалы размещаются в Контакте</w:t>
      </w:r>
      <w:r w:rsidRPr="006E5605">
        <w:t xml:space="preserve">.  </w:t>
      </w:r>
    </w:p>
    <w:p w:rsidR="002618D2" w:rsidRDefault="003B7CB3" w:rsidP="002618D2">
      <w:pPr>
        <w:pStyle w:val="a3"/>
        <w:spacing w:before="0" w:beforeAutospacing="0" w:after="0" w:afterAutospacing="0"/>
        <w:jc w:val="both"/>
        <w:divId w:val="1321159360"/>
      </w:pPr>
      <w:r w:rsidRPr="006E5605">
        <w:t>Вывод: анкетирование родителей показало высокую степень удовлетворенности качеством предоставляемых услуг МБДОУ. На основании анализа анкетирования родителей выявляются «точки роста» в деятельности ДОУ, которые ставят перед коллективом следующие задачи: проводить работу по повышению компетенции педагогов в тесно</w:t>
      </w:r>
      <w:r w:rsidR="002618D2">
        <w:t>м</w:t>
      </w:r>
      <w:r w:rsidRPr="006E5605">
        <w:t xml:space="preserve"> сотрудничеств</w:t>
      </w:r>
      <w:r w:rsidR="002618D2">
        <w:t>е</w:t>
      </w:r>
      <w:r w:rsidRPr="006E5605">
        <w:t xml:space="preserve"> с семьей</w:t>
      </w:r>
      <w:r w:rsidR="002618D2">
        <w:t xml:space="preserve"> по </w:t>
      </w:r>
      <w:proofErr w:type="spellStart"/>
      <w:r w:rsidR="002618D2">
        <w:t>разьяснению</w:t>
      </w:r>
      <w:proofErr w:type="spellEnd"/>
      <w:r w:rsidR="002618D2">
        <w:t xml:space="preserve"> основ здорового питания.</w:t>
      </w:r>
    </w:p>
    <w:p w:rsidR="00E60096" w:rsidRPr="006E5605" w:rsidRDefault="00085DC8" w:rsidP="002618D2">
      <w:pPr>
        <w:pStyle w:val="a3"/>
        <w:spacing w:before="0" w:beforeAutospacing="0" w:after="0" w:afterAutospacing="0"/>
        <w:jc w:val="both"/>
        <w:divId w:val="1321159360"/>
      </w:pPr>
      <w:r>
        <w:rPr>
          <w:b/>
        </w:rPr>
        <w:t>6</w:t>
      </w:r>
      <w:bookmarkStart w:id="0" w:name="_GoBack"/>
      <w:bookmarkEnd w:id="0"/>
      <w:r w:rsidR="003B7CB3" w:rsidRPr="006E5605">
        <w:rPr>
          <w:b/>
        </w:rPr>
        <w:t xml:space="preserve"> вопрос.</w:t>
      </w:r>
      <w:r w:rsidR="003B7CB3" w:rsidRPr="006E5605">
        <w:rPr>
          <w:b/>
        </w:rPr>
        <w:tab/>
        <w:t>Ознакомление, обсуждение и принятие плана реализации летней оздоровительной</w:t>
      </w:r>
      <w:r w:rsidR="003B7CB3">
        <w:rPr>
          <w:b/>
          <w:sz w:val="28"/>
          <w:szCs w:val="28"/>
        </w:rPr>
        <w:t xml:space="preserve"> </w:t>
      </w:r>
      <w:r w:rsidR="003B7CB3" w:rsidRPr="006E5605">
        <w:rPr>
          <w:b/>
        </w:rPr>
        <w:t>кампании на 202</w:t>
      </w:r>
      <w:r w:rsidR="002618D2">
        <w:rPr>
          <w:b/>
        </w:rPr>
        <w:t>4</w:t>
      </w:r>
      <w:r w:rsidR="003B7CB3" w:rsidRPr="006E5605">
        <w:rPr>
          <w:b/>
        </w:rPr>
        <w:t xml:space="preserve"> год</w:t>
      </w:r>
      <w:r w:rsidR="003B7CB3" w:rsidRPr="006E5605">
        <w:t>;</w:t>
      </w:r>
    </w:p>
    <w:p w:rsidR="00E60096" w:rsidRPr="006E5605" w:rsidRDefault="003B7CB3" w:rsidP="006E5605">
      <w:pPr>
        <w:pStyle w:val="a3"/>
        <w:spacing w:before="0" w:beforeAutospacing="0" w:after="0" w:afterAutospacing="0"/>
        <w:divId w:val="1321159360"/>
      </w:pPr>
      <w:r w:rsidRPr="006E5605">
        <w:t xml:space="preserve">Заведующая подробно освещает содержание плана мероприятий с детьми с учетом специфики летнего сезона и тематических </w:t>
      </w:r>
      <w:r w:rsidR="003E256E" w:rsidRPr="006E5605">
        <w:t>недель/</w:t>
      </w:r>
      <w:r w:rsidRPr="006E5605">
        <w:t>дней.</w:t>
      </w:r>
    </w:p>
    <w:p w:rsidR="00E60096" w:rsidRPr="006E5605" w:rsidRDefault="003B7CB3" w:rsidP="006E5605">
      <w:pPr>
        <w:pStyle w:val="a3"/>
        <w:spacing w:before="0" w:beforeAutospacing="0" w:after="0" w:afterAutospacing="0"/>
        <w:divId w:val="1331249597"/>
      </w:pPr>
      <w:r w:rsidRPr="006E5605">
        <w:t xml:space="preserve">Перейдем к содержанию работы в летний оздоровительный период (Приложение). </w:t>
      </w:r>
    </w:p>
    <w:p w:rsidR="00E60096" w:rsidRPr="006E5605" w:rsidRDefault="003B7CB3" w:rsidP="006E5605">
      <w:pPr>
        <w:pStyle w:val="a3"/>
        <w:spacing w:before="0" w:beforeAutospacing="0" w:after="0" w:afterAutospacing="0"/>
        <w:divId w:val="1331249597"/>
      </w:pPr>
      <w:r w:rsidRPr="006E5605">
        <w:t>1 блок: создание условий для всестороннего развития детей: организационная работа; воспитательно-образовательная работа; оздоровительная работа; профилактическая работа с детьми; взаимодействие с родителями воспитанников; контроль и руководство оздоровительной работой; методическая работа; административно-хозяйственная работа</w:t>
      </w:r>
    </w:p>
    <w:p w:rsidR="00E60096" w:rsidRPr="006E5605" w:rsidRDefault="003B7CB3" w:rsidP="006E5605">
      <w:pPr>
        <w:pStyle w:val="a3"/>
        <w:spacing w:before="0" w:beforeAutospacing="0" w:after="0" w:afterAutospacing="0"/>
        <w:divId w:val="1331249597"/>
      </w:pPr>
      <w:r w:rsidRPr="006E5605">
        <w:t>2 блок: тематический план воспитательно-образовательной работы с детьми в июне и августе.</w:t>
      </w:r>
    </w:p>
    <w:p w:rsidR="00E60096" w:rsidRPr="006E5605" w:rsidRDefault="003B7CB3" w:rsidP="006E5605">
      <w:pPr>
        <w:pStyle w:val="a3"/>
        <w:spacing w:before="0" w:beforeAutospacing="0" w:after="0" w:afterAutospacing="0"/>
        <w:divId w:val="1598514320"/>
      </w:pPr>
      <w:r w:rsidRPr="006E5605">
        <w:rPr>
          <w:b/>
        </w:rPr>
        <w:t>Решение</w:t>
      </w:r>
      <w:r w:rsidRPr="006E5605">
        <w:t>. Предлагаю принять план работы на летний оздоровительный период в предложенном варианте</w:t>
      </w:r>
      <w:r w:rsidR="003E256E" w:rsidRPr="006E5605">
        <w:t xml:space="preserve"> (план в Приложении)</w:t>
      </w:r>
      <w:r w:rsidRPr="006E5605">
        <w:t xml:space="preserve">. </w:t>
      </w:r>
    </w:p>
    <w:p w:rsidR="00E60096" w:rsidRPr="006E5605" w:rsidRDefault="003B7CB3" w:rsidP="006E5605">
      <w:pPr>
        <w:pStyle w:val="a3"/>
        <w:spacing w:before="0" w:beforeAutospacing="0" w:after="0" w:afterAutospacing="0"/>
        <w:divId w:val="1598514320"/>
      </w:pPr>
      <w:r w:rsidRPr="006E5605">
        <w:t>Предложение выношу на голосование. Педагоги голосуют</w:t>
      </w:r>
      <w:r w:rsidR="002618D2">
        <w:t xml:space="preserve"> единогласно</w:t>
      </w:r>
      <w:r w:rsidRPr="006E5605">
        <w:t>.</w:t>
      </w:r>
    </w:p>
    <w:p w:rsidR="00E60096" w:rsidRPr="006E5605" w:rsidRDefault="003B7CB3" w:rsidP="006E5605">
      <w:pPr>
        <w:pStyle w:val="a3"/>
        <w:spacing w:before="0" w:beforeAutospacing="0" w:after="0" w:afterAutospacing="0"/>
        <w:divId w:val="2071808178"/>
        <w:rPr>
          <w:b/>
        </w:rPr>
      </w:pPr>
      <w:r w:rsidRPr="006E5605">
        <w:rPr>
          <w:b/>
        </w:rPr>
        <w:t>8 вопрос.</w:t>
      </w:r>
      <w:r w:rsidRPr="006E5605">
        <w:rPr>
          <w:b/>
        </w:rPr>
        <w:tab/>
        <w:t>Задачи на следующий учебный год, вытекающие из анализа работы коллектива</w:t>
      </w:r>
    </w:p>
    <w:p w:rsidR="00C27824" w:rsidRDefault="00203BA5" w:rsidP="006E5605">
      <w:pPr>
        <w:pStyle w:val="a3"/>
        <w:spacing w:before="0" w:beforeAutospacing="0" w:after="0" w:afterAutospacing="0"/>
        <w:divId w:val="2071808178"/>
      </w:pPr>
      <w:r w:rsidRPr="006E5605">
        <w:t>Анализ динамики достижений воспитанников через мониторинг достижения детьми планируемых итоговых результатов освоения основной общеобразовательной программы дошкольного образования, реализуемой в МБДОУ, эффективности и сбалансированности форм и методов работы за учебный год, позволяет сделать вывод о качественной работе всего педагогического коллектива, позитивную динамику развития детей по всем направлениям, образовательным областям.</w:t>
      </w:r>
      <w:r w:rsidR="00C27824" w:rsidRPr="006E5605">
        <w:t xml:space="preserve"> Таким образом, деятельность коллектива ДОУ в течение 202</w:t>
      </w:r>
      <w:r w:rsidR="002618D2">
        <w:t>3</w:t>
      </w:r>
      <w:r w:rsidR="00C27824" w:rsidRPr="006E5605">
        <w:t>-202</w:t>
      </w:r>
      <w:r w:rsidR="002618D2">
        <w:t>4</w:t>
      </w:r>
      <w:r w:rsidR="00C27824" w:rsidRPr="006E5605">
        <w:t xml:space="preserve"> учебного года была разнообразной и многоплановой. Достигнутые результаты работы соответствуют поставленным в начале учебного года целям и задачам. Анализ выполнения годового плана показал правильность выбранных педагогическим коллективом приоритетов и высокую результативность работы по выполнению федеральных государственных образовательных стандартов, </w:t>
      </w:r>
      <w:r w:rsidR="002618D2">
        <w:t>Ф</w:t>
      </w:r>
      <w:r w:rsidR="00C27824" w:rsidRPr="006E5605">
        <w:t>О</w:t>
      </w:r>
      <w:r w:rsidR="002618D2">
        <w:t xml:space="preserve">П, </w:t>
      </w:r>
      <w:r w:rsidR="00C27824" w:rsidRPr="006E5605">
        <w:t>ОП.</w:t>
      </w:r>
    </w:p>
    <w:p w:rsidR="002618D2" w:rsidRDefault="002618D2" w:rsidP="002618D2">
      <w:pPr>
        <w:pStyle w:val="a3"/>
        <w:spacing w:before="0" w:beforeAutospacing="0" w:after="0" w:afterAutospacing="0"/>
        <w:divId w:val="2071808178"/>
      </w:pPr>
      <w:r w:rsidRPr="002618D2">
        <w:rPr>
          <w:b/>
        </w:rPr>
        <w:t>Итоги</w:t>
      </w:r>
      <w:r>
        <w:t>: Предлагаю подвести итог нашего педагогического совета. В ходе педсовета были выявлены основные противоречия, их причины и источники. В соответствии с ними были предложены направления деятельности дошкольного учреждения на следующий учебный год:</w:t>
      </w:r>
    </w:p>
    <w:p w:rsidR="002618D2" w:rsidRDefault="002618D2" w:rsidP="002618D2">
      <w:pPr>
        <w:pStyle w:val="a3"/>
        <w:spacing w:before="0" w:beforeAutospacing="0" w:after="0" w:afterAutospacing="0"/>
        <w:divId w:val="2071808178"/>
      </w:pPr>
      <w:r>
        <w:t xml:space="preserve">- продолжать работу по внедрению </w:t>
      </w:r>
      <w:proofErr w:type="spellStart"/>
      <w:r>
        <w:t>здоровьесберегающих</w:t>
      </w:r>
      <w:proofErr w:type="spellEnd"/>
      <w:r>
        <w:t xml:space="preserve"> </w:t>
      </w:r>
      <w:proofErr w:type="spellStart"/>
      <w:r>
        <w:t>технолий</w:t>
      </w:r>
      <w:proofErr w:type="spellEnd"/>
      <w:r>
        <w:t xml:space="preserve"> в работу с детьми;</w:t>
      </w:r>
    </w:p>
    <w:p w:rsidR="002618D2" w:rsidRDefault="002618D2" w:rsidP="002618D2">
      <w:pPr>
        <w:pStyle w:val="a3"/>
        <w:spacing w:before="0" w:beforeAutospacing="0" w:after="0" w:afterAutospacing="0"/>
        <w:divId w:val="2071808178"/>
      </w:pPr>
      <w:r>
        <w:t>- продолжать совершенствовать интеграцию в работе педагогов;</w:t>
      </w:r>
    </w:p>
    <w:p w:rsidR="002618D2" w:rsidRDefault="002618D2" w:rsidP="002618D2">
      <w:pPr>
        <w:pStyle w:val="a3"/>
        <w:spacing w:before="0" w:beforeAutospacing="0" w:after="0" w:afterAutospacing="0"/>
        <w:divId w:val="2071808178"/>
      </w:pPr>
      <w:r>
        <w:t>- продолжать знакомить педагогов с новыми педагогическими технологиями и инновационными формами работы;</w:t>
      </w:r>
    </w:p>
    <w:p w:rsidR="002618D2" w:rsidRDefault="002618D2" w:rsidP="002618D2">
      <w:pPr>
        <w:pStyle w:val="a3"/>
        <w:spacing w:before="0" w:beforeAutospacing="0" w:after="0" w:afterAutospacing="0"/>
        <w:divId w:val="2071808178"/>
      </w:pPr>
      <w:r>
        <w:t>- продумать организацию детского пространства в соответствии с новыми требованиями;</w:t>
      </w:r>
    </w:p>
    <w:p w:rsidR="002618D2" w:rsidRPr="006E5605" w:rsidRDefault="002618D2" w:rsidP="002618D2">
      <w:pPr>
        <w:pStyle w:val="a3"/>
        <w:spacing w:before="0" w:beforeAutospacing="0" w:after="0" w:afterAutospacing="0"/>
        <w:divId w:val="2071808178"/>
      </w:pPr>
      <w:r>
        <w:t>- продолжать использовать разнообразные практические приемы повышения профессиональной компетентности педагогов: тренинги, просмотры, ролевые игры, мастер-классы и т.д.</w:t>
      </w:r>
    </w:p>
    <w:p w:rsidR="00203BA5" w:rsidRPr="006E5605" w:rsidRDefault="00203BA5" w:rsidP="002618D2">
      <w:pPr>
        <w:pStyle w:val="a3"/>
        <w:spacing w:before="0" w:beforeAutospacing="0" w:after="0" w:afterAutospacing="0"/>
        <w:divId w:val="2071808178"/>
      </w:pPr>
      <w:r w:rsidRPr="006E5605">
        <w:t xml:space="preserve">Также были выявлены следующие проблемы: </w:t>
      </w:r>
    </w:p>
    <w:p w:rsidR="00203BA5" w:rsidRPr="006E5605" w:rsidRDefault="00203BA5" w:rsidP="002618D2">
      <w:pPr>
        <w:pStyle w:val="a3"/>
        <w:spacing w:before="0" w:beforeAutospacing="0" w:after="0" w:afterAutospacing="0"/>
        <w:divId w:val="2071808178"/>
      </w:pPr>
      <w:r w:rsidRPr="006E5605">
        <w:t>- Не все родители прислушиваются к советам педагогов и готовы стать участниками образовательных отношений; часть из них ищут точки критики и претензий, а не сотрудничества.</w:t>
      </w:r>
    </w:p>
    <w:p w:rsidR="00332BA9" w:rsidRPr="006E5605" w:rsidRDefault="00332BA9" w:rsidP="002618D2">
      <w:pPr>
        <w:pStyle w:val="a3"/>
        <w:spacing w:before="0" w:beforeAutospacing="0" w:after="0" w:afterAutospacing="0"/>
        <w:divId w:val="2071808178"/>
      </w:pPr>
      <w:r w:rsidRPr="006E5605">
        <w:t>- Ослабилась активность родителей по совместной работе с педагогом, учителем-логопедом, направленной на формирование и совершенствование всех компонентов связной речи детей дошкольного возраста, автоматизацией звуков, поставленных специалистами с учетом возрастных и индивидуальных особенностей.</w:t>
      </w:r>
    </w:p>
    <w:p w:rsidR="00CA2F72" w:rsidRPr="00CA2F72" w:rsidRDefault="00CA2F72" w:rsidP="006E5605">
      <w:pPr>
        <w:pStyle w:val="a3"/>
        <w:spacing w:before="0" w:beforeAutospacing="0" w:after="0" w:afterAutospacing="0"/>
        <w:divId w:val="2071808178"/>
        <w:rPr>
          <w:b/>
        </w:rPr>
      </w:pPr>
      <w:r w:rsidRPr="00CA2F72">
        <w:rPr>
          <w:b/>
        </w:rPr>
        <w:t>Разное.</w:t>
      </w:r>
    </w:p>
    <w:p w:rsidR="00CA2F72" w:rsidRDefault="00CA2F72" w:rsidP="006E5605">
      <w:pPr>
        <w:pStyle w:val="a3"/>
        <w:spacing w:before="0" w:beforeAutospacing="0" w:after="0" w:afterAutospacing="0"/>
        <w:divId w:val="2071808178"/>
      </w:pPr>
      <w:r>
        <w:t>Поздравление педагогов и вручение подарков.</w:t>
      </w:r>
    </w:p>
    <w:p w:rsidR="00873BAE" w:rsidRPr="00873BAE" w:rsidRDefault="00873BAE" w:rsidP="00873BAE">
      <w:pPr>
        <w:pStyle w:val="a3"/>
        <w:divId w:val="2071808178"/>
        <w:rPr>
          <w:b/>
        </w:rPr>
      </w:pPr>
      <w:r w:rsidRPr="00873BAE">
        <w:rPr>
          <w:b/>
        </w:rPr>
        <w:t xml:space="preserve">Заключение </w:t>
      </w:r>
    </w:p>
    <w:p w:rsidR="00873BAE" w:rsidRDefault="00873BAE" w:rsidP="00873BAE">
      <w:pPr>
        <w:pStyle w:val="a3"/>
        <w:spacing w:before="0" w:beforeAutospacing="0" w:after="0" w:afterAutospacing="0"/>
        <w:divId w:val="2071808178"/>
      </w:pPr>
      <w:r>
        <w:t xml:space="preserve">Вот и перелистнули мы последнюю страницу нашего учебного года. - Ну, а сейчас о погоде. Какая же погода </w:t>
      </w:r>
      <w:proofErr w:type="gramStart"/>
      <w:r>
        <w:t>будет в нашем детском саду на следующий учебный год зависит</w:t>
      </w:r>
      <w:proofErr w:type="gramEnd"/>
      <w:r>
        <w:t xml:space="preserve"> от вас. Предлагаю начать работу над перспективой 2024-2025 учебного года под девизом, американского психолога Джона Гордона «Хватит повторять старые ошибки, пора делать новые – это и есть творчество»</w:t>
      </w:r>
    </w:p>
    <w:p w:rsidR="00873BAE" w:rsidRDefault="00873BAE" w:rsidP="00873BAE">
      <w:pPr>
        <w:pStyle w:val="a3"/>
        <w:spacing w:before="0" w:beforeAutospacing="0" w:after="0" w:afterAutospacing="0"/>
        <w:divId w:val="2071808178"/>
      </w:pPr>
      <w:r>
        <w:t>Хоть выйди ты не в белый свет,</w:t>
      </w:r>
    </w:p>
    <w:p w:rsidR="00873BAE" w:rsidRDefault="00873BAE" w:rsidP="00873BAE">
      <w:pPr>
        <w:pStyle w:val="a3"/>
        <w:spacing w:before="0" w:beforeAutospacing="0" w:after="0" w:afterAutospacing="0"/>
        <w:divId w:val="2071808178"/>
      </w:pPr>
      <w:r>
        <w:t>А в поле за околицу</w:t>
      </w:r>
    </w:p>
    <w:p w:rsidR="00873BAE" w:rsidRDefault="00873BAE" w:rsidP="00873BAE">
      <w:pPr>
        <w:pStyle w:val="a3"/>
        <w:spacing w:before="0" w:beforeAutospacing="0" w:after="0" w:afterAutospacing="0"/>
        <w:divId w:val="2071808178"/>
      </w:pPr>
      <w:r>
        <w:t>Пока идешь за кем-то в след</w:t>
      </w:r>
    </w:p>
    <w:p w:rsidR="00873BAE" w:rsidRDefault="00873BAE" w:rsidP="00873BAE">
      <w:pPr>
        <w:pStyle w:val="a3"/>
        <w:spacing w:before="0" w:beforeAutospacing="0" w:after="0" w:afterAutospacing="0"/>
        <w:divId w:val="2071808178"/>
      </w:pPr>
      <w:r>
        <w:t>Дорога не запомнится.</w:t>
      </w:r>
    </w:p>
    <w:p w:rsidR="00873BAE" w:rsidRDefault="00873BAE" w:rsidP="00873BAE">
      <w:pPr>
        <w:pStyle w:val="a3"/>
        <w:spacing w:before="0" w:beforeAutospacing="0" w:after="0" w:afterAutospacing="0"/>
        <w:divId w:val="2071808178"/>
      </w:pPr>
      <w:r>
        <w:t>Зато куда б ты не попал,</w:t>
      </w:r>
    </w:p>
    <w:p w:rsidR="00873BAE" w:rsidRDefault="00873BAE" w:rsidP="00873BAE">
      <w:pPr>
        <w:pStyle w:val="a3"/>
        <w:spacing w:before="0" w:beforeAutospacing="0" w:after="0" w:afterAutospacing="0"/>
        <w:divId w:val="2071808178"/>
      </w:pPr>
      <w:r>
        <w:t>И по какой распутице.</w:t>
      </w:r>
    </w:p>
    <w:p w:rsidR="00873BAE" w:rsidRDefault="00873BAE" w:rsidP="00873BAE">
      <w:pPr>
        <w:pStyle w:val="a3"/>
        <w:spacing w:before="0" w:beforeAutospacing="0" w:after="0" w:afterAutospacing="0"/>
        <w:divId w:val="2071808178"/>
      </w:pPr>
      <w:r>
        <w:t>Дорога та, что сам искал</w:t>
      </w:r>
    </w:p>
    <w:p w:rsidR="00CA2F72" w:rsidRDefault="00873BAE" w:rsidP="00873BAE">
      <w:pPr>
        <w:pStyle w:val="a3"/>
        <w:spacing w:before="0" w:beforeAutospacing="0" w:after="0" w:afterAutospacing="0"/>
        <w:divId w:val="2071808178"/>
      </w:pPr>
      <w:proofErr w:type="gramStart"/>
      <w:r>
        <w:t>Во</w:t>
      </w:r>
      <w:proofErr w:type="gramEnd"/>
      <w:r>
        <w:t xml:space="preserve"> век не позабудется</w:t>
      </w:r>
    </w:p>
    <w:p w:rsidR="00873BAE" w:rsidRDefault="00CA2F72" w:rsidP="006E5605">
      <w:pPr>
        <w:pStyle w:val="a3"/>
        <w:spacing w:before="0" w:beforeAutospacing="0" w:after="0" w:afterAutospacing="0"/>
        <w:divId w:val="2071808178"/>
      </w:pPr>
      <w:r w:rsidRPr="00CA2F72">
        <w:t>Деятельность коллектива ДОУ в течение уч. г. была разнообразной и многоплановой. Достигнутые результаты работы, в целом, соответствуют поставленным в начале учебного года целям и задачам. Мы достойно завершаем учебный год. Есть какие-то недоработки, но без этого работа не будет работой. Мы выражаем вам искреннюю благодарность за ваш самоотверженный труд, любовь к детям и заботу о них. Уверены, что ваше педагогическое мастерство превращает каждый день жизни ваших воспитанников в день радости и счастья! От всей души желаем вам крепкого здоровья, творческих успехов, уверенности в себе и оптимизма. До встречи в новом учебном году</w:t>
      </w:r>
      <w:r>
        <w:t xml:space="preserve">. </w:t>
      </w:r>
    </w:p>
    <w:p w:rsidR="00873BAE" w:rsidRDefault="00873BAE" w:rsidP="00873BAE">
      <w:pPr>
        <w:pStyle w:val="a3"/>
        <w:divId w:val="2071808178"/>
      </w:pPr>
      <w:r w:rsidRPr="00873BAE">
        <w:rPr>
          <w:b/>
        </w:rPr>
        <w:t>Голосование:</w:t>
      </w:r>
      <w:r>
        <w:t xml:space="preserve"> Признать работу ДОУ в 2023-2024 учебном году удовлетворительной? </w:t>
      </w:r>
    </w:p>
    <w:p w:rsidR="00873BAE" w:rsidRDefault="00873BAE" w:rsidP="006E5605">
      <w:pPr>
        <w:pStyle w:val="a3"/>
        <w:spacing w:before="0" w:beforeAutospacing="0" w:after="0" w:afterAutospacing="0"/>
        <w:divId w:val="2071808178"/>
      </w:pPr>
      <w:r>
        <w:t xml:space="preserve">Педагогам выдали бланки анкет, в которых они могут внести любые свои предложения в план работы коллектива на следующий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>, написать тему свою по самообразованию, тему своих открытых занятий.</w:t>
      </w:r>
    </w:p>
    <w:p w:rsidR="00873BAE" w:rsidRDefault="00873BAE" w:rsidP="00873BAE">
      <w:pPr>
        <w:pStyle w:val="a3"/>
        <w:spacing w:before="0" w:beforeAutospacing="0" w:after="0" w:afterAutospacing="0"/>
        <w:divId w:val="2071808178"/>
      </w:pPr>
      <w:r w:rsidRPr="00873BAE">
        <w:rPr>
          <w:b/>
        </w:rPr>
        <w:t>Единая методическая тема</w:t>
      </w:r>
      <w:r>
        <w:t xml:space="preserve"> МБДОУ на 2024-2025 учебный год «Изменение среды условий на среду возможностей», продолжает тему 2022-2023 и 2023-2024 учебных годов: «Развитие личностного потенциала участников образовательных отношений». Реализация проекта: «Воспитание самостоятельности у дошкольников».</w:t>
      </w:r>
    </w:p>
    <w:p w:rsidR="00873BAE" w:rsidRDefault="00873BAE" w:rsidP="00873BAE">
      <w:pPr>
        <w:pStyle w:val="a3"/>
        <w:spacing w:before="0" w:beforeAutospacing="0" w:after="0" w:afterAutospacing="0"/>
        <w:divId w:val="2071808178"/>
      </w:pPr>
      <w:r>
        <w:t xml:space="preserve">Изменение позиции педагога для развития: эмоционального интеллекта детей, в том числе детей с ОВЗ; приобретение первоначального опыта общения в социуме, укрепление веры в себя, достижение успеха; простых навыков </w:t>
      </w:r>
      <w:proofErr w:type="spellStart"/>
      <w:r>
        <w:t>саморегуляции</w:t>
      </w:r>
      <w:proofErr w:type="spellEnd"/>
      <w:r>
        <w:t>, умения делать выбор.</w:t>
      </w:r>
    </w:p>
    <w:p w:rsidR="00873BAE" w:rsidRDefault="00873BAE" w:rsidP="00873BAE">
      <w:pPr>
        <w:pStyle w:val="a3"/>
        <w:spacing w:before="0" w:beforeAutospacing="0" w:after="0" w:afterAutospacing="0"/>
        <w:divId w:val="2071808178"/>
      </w:pPr>
      <w:r>
        <w:t>Темы самообразования педагоги определяют в рамках задач работы площадки по развитию личностного потенциала дошкольников. В этом году педагоги будут формировать свои ИОМ на платформе ККИПК по решению выявленных дефицитов в рамках работы площадки.</w:t>
      </w:r>
    </w:p>
    <w:p w:rsidR="00873BAE" w:rsidRDefault="00873BAE" w:rsidP="00873BAE">
      <w:pPr>
        <w:pStyle w:val="a3"/>
        <w:spacing w:before="0" w:beforeAutospacing="0" w:after="0" w:afterAutospacing="0"/>
        <w:divId w:val="2071808178"/>
      </w:pPr>
      <w:r>
        <w:t xml:space="preserve">            Предшествующая деятельность в ДОУ принесла свои плоды и результаты. На двух площадках педагоги предъявили результаты по развитию эмоционального интеллекта, распознаванию своих и чужих эмоций, умению делать выбор. Уровень организации и проведения площадок на достаточно хорошем уровне.</w:t>
      </w:r>
    </w:p>
    <w:p w:rsidR="00873BAE" w:rsidRDefault="00873BAE" w:rsidP="00873BAE">
      <w:pPr>
        <w:pStyle w:val="a3"/>
        <w:spacing w:before="0" w:beforeAutospacing="0" w:after="0" w:afterAutospacing="0"/>
        <w:divId w:val="2071808178"/>
      </w:pPr>
      <w:r>
        <w:t>У дошкольного учреждения имеются перспективы её роста, определен вектор развития в будущем.</w:t>
      </w:r>
    </w:p>
    <w:p w:rsidR="00203BA5" w:rsidRDefault="00203BA5" w:rsidP="00873BAE">
      <w:pPr>
        <w:pStyle w:val="a3"/>
        <w:spacing w:before="0" w:beforeAutospacing="0" w:after="0" w:afterAutospacing="0"/>
        <w:divId w:val="2071808178"/>
      </w:pPr>
      <w:r w:rsidRPr="006E5605">
        <w:t>С учетом успехов и проблем, выявленных в минувшем учебном году,</w:t>
      </w:r>
      <w:r w:rsidR="00C27824" w:rsidRPr="006E5605">
        <w:t xml:space="preserve"> поставлена цель и </w:t>
      </w:r>
      <w:r w:rsidRPr="006E5605">
        <w:t>намечены следующие задачи на 202</w:t>
      </w:r>
      <w:r w:rsidR="00CA2F72">
        <w:t>4</w:t>
      </w:r>
      <w:r w:rsidRPr="006E5605">
        <w:t>-202</w:t>
      </w:r>
      <w:r w:rsidR="00CA2F72">
        <w:t>5</w:t>
      </w:r>
      <w:r w:rsidRPr="006E5605">
        <w:t xml:space="preserve"> учебный год:</w:t>
      </w:r>
    </w:p>
    <w:p w:rsidR="00873BAE" w:rsidRDefault="00873BAE" w:rsidP="00873BAE">
      <w:pPr>
        <w:pStyle w:val="a3"/>
        <w:spacing w:before="0" w:beforeAutospacing="0" w:after="0" w:afterAutospacing="0"/>
        <w:divId w:val="2071808178"/>
      </w:pPr>
      <w:r w:rsidRPr="00873BAE">
        <w:rPr>
          <w:b/>
        </w:rPr>
        <w:t>ЦЕЛЬ.</w:t>
      </w:r>
      <w:r>
        <w:t xml:space="preserve"> Построение работы ДОУ в соответствии с ФГОС ДО, ФОП, обеспечивая разностороннее развитие ребёнка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873BAE" w:rsidRPr="00873BAE" w:rsidRDefault="00873BAE" w:rsidP="00873BAE">
      <w:pPr>
        <w:pStyle w:val="a3"/>
        <w:spacing w:before="0" w:beforeAutospacing="0" w:after="0" w:afterAutospacing="0"/>
        <w:divId w:val="2071808178"/>
        <w:rPr>
          <w:b/>
        </w:rPr>
      </w:pPr>
      <w:r w:rsidRPr="00873BAE">
        <w:rPr>
          <w:b/>
        </w:rPr>
        <w:t>Задачи:</w:t>
      </w:r>
    </w:p>
    <w:p w:rsidR="00873BAE" w:rsidRDefault="00873BAE" w:rsidP="00873BAE">
      <w:pPr>
        <w:pStyle w:val="a3"/>
        <w:spacing w:before="0" w:beforeAutospacing="0" w:after="0" w:afterAutospacing="0"/>
        <w:divId w:val="2071808178"/>
      </w:pPr>
      <w:r>
        <w:t>•</w:t>
      </w:r>
      <w:r>
        <w:tab/>
        <w:t>структурировать содержание образовательной деятельности на основе учета возрастных и индивидуальных особенностей развития; обеспечить освоение образовательной программы, достижение планируемых результатов дошкольниками; обеспечить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873BAE" w:rsidRDefault="00873BAE" w:rsidP="00873BAE">
      <w:pPr>
        <w:pStyle w:val="a3"/>
        <w:spacing w:before="0" w:beforeAutospacing="0" w:after="0" w:afterAutospacing="0"/>
        <w:divId w:val="2071808178"/>
      </w:pPr>
      <w:proofErr w:type="gramStart"/>
      <w:r>
        <w:t>•</w:t>
      </w:r>
      <w:r>
        <w:tab/>
        <w:t>приобщить детей к базовым ценностям российского народа —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России,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  <w:proofErr w:type="gramEnd"/>
    </w:p>
    <w:p w:rsidR="00873BAE" w:rsidRDefault="00873BAE" w:rsidP="00873BAE">
      <w:pPr>
        <w:pStyle w:val="a3"/>
        <w:spacing w:before="0" w:beforeAutospacing="0" w:after="0" w:afterAutospacing="0"/>
        <w:divId w:val="2071808178"/>
      </w:pPr>
      <w:r>
        <w:t>•</w:t>
      </w:r>
      <w:r>
        <w:tab/>
        <w:t>создать условия для равного доступа к образованию для всех детей дошкольного возраста, посещающих детский сад, с учетом разнообразия образовательных потребностей и индивидуальных возможностей;</w:t>
      </w:r>
    </w:p>
    <w:p w:rsidR="00873BAE" w:rsidRDefault="00873BAE" w:rsidP="00873BAE">
      <w:pPr>
        <w:pStyle w:val="a3"/>
        <w:spacing w:before="0" w:beforeAutospacing="0" w:after="0" w:afterAutospacing="0"/>
        <w:divId w:val="2071808178"/>
      </w:pPr>
      <w:r>
        <w:t>•</w:t>
      </w:r>
      <w:r>
        <w:tab/>
        <w:t>обеспечить охрану и укрепление физического и психического здоровья детей, в том числе их эмоционального благополучия;</w:t>
      </w:r>
    </w:p>
    <w:p w:rsidR="00873BAE" w:rsidRDefault="00873BAE" w:rsidP="00873BAE">
      <w:pPr>
        <w:pStyle w:val="a3"/>
        <w:spacing w:before="0" w:beforeAutospacing="0" w:after="0" w:afterAutospacing="0"/>
        <w:divId w:val="2071808178"/>
      </w:pPr>
      <w:r>
        <w:t>•</w:t>
      </w:r>
      <w:r>
        <w:tab/>
        <w:t>обеспечить развитие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873BAE" w:rsidRDefault="00873BAE" w:rsidP="00873BAE">
      <w:pPr>
        <w:pStyle w:val="a3"/>
        <w:spacing w:before="0" w:beforeAutospacing="0" w:after="0" w:afterAutospacing="0"/>
        <w:divId w:val="2071808178"/>
      </w:pPr>
      <w:r>
        <w:t>•</w:t>
      </w:r>
      <w:r>
        <w:tab/>
        <w:t>обеспечить психолого-педагогическую поддержку семьи и повышение компетентности родителей в вопросах воспитания, обучения и развития, охраны и укрепления здоровья детей, обеспечения их безопасности.</w:t>
      </w:r>
    </w:p>
    <w:p w:rsidR="007F7EB8" w:rsidRPr="006C0B5F" w:rsidRDefault="007F7EB8" w:rsidP="007F7EB8">
      <w:pPr>
        <w:pStyle w:val="a3"/>
        <w:spacing w:before="0" w:beforeAutospacing="0" w:after="0" w:afterAutospacing="0"/>
        <w:divId w:val="2071808178"/>
        <w:rPr>
          <w:b/>
          <w:sz w:val="28"/>
          <w:szCs w:val="28"/>
        </w:rPr>
      </w:pPr>
      <w:r w:rsidRPr="006C0B5F">
        <w:rPr>
          <w:b/>
          <w:sz w:val="28"/>
          <w:szCs w:val="28"/>
        </w:rPr>
        <w:t>Перспективы развития ДОУ</w:t>
      </w:r>
    </w:p>
    <w:p w:rsidR="007F7EB8" w:rsidRPr="00597FAF" w:rsidRDefault="007F7EB8" w:rsidP="007F7EB8">
      <w:pPr>
        <w:pStyle w:val="a3"/>
        <w:spacing w:before="0" w:beforeAutospacing="0" w:after="0" w:afterAutospacing="0"/>
        <w:divId w:val="2071808178"/>
      </w:pPr>
      <w:r w:rsidRPr="00597FAF">
        <w:t xml:space="preserve">Единая методическая тема МБДОУ на 2023-2024 учебный год: «Изменение среды условий на среду возможности», </w:t>
      </w:r>
      <w:r w:rsidR="005B3973">
        <w:t>трети</w:t>
      </w:r>
      <w:r w:rsidRPr="00597FAF">
        <w:t xml:space="preserve">й уровень. Подтвердиться в управление образования администрации Курагинского района на работу </w:t>
      </w:r>
      <w:r w:rsidR="005B3973">
        <w:t>трети</w:t>
      </w:r>
      <w:r w:rsidRPr="00597FAF">
        <w:t xml:space="preserve">й год работы районной площадки на базе МБДОУ. </w:t>
      </w:r>
    </w:p>
    <w:p w:rsidR="007F7EB8" w:rsidRPr="00597FAF" w:rsidRDefault="007F7EB8" w:rsidP="007F7EB8">
      <w:pPr>
        <w:pStyle w:val="a3"/>
        <w:spacing w:before="0" w:beforeAutospacing="0" w:after="0" w:afterAutospacing="0"/>
        <w:divId w:val="2071808178"/>
      </w:pPr>
      <w:r w:rsidRPr="00597FAF">
        <w:t xml:space="preserve">Темы самообразования педагоги определяют в рамках задач работы площадки по развитию личностного потенциала дошкольников. В этом году </w:t>
      </w:r>
      <w:r w:rsidR="006C0B5F">
        <w:t xml:space="preserve">педагоги </w:t>
      </w:r>
      <w:r w:rsidRPr="00597FAF">
        <w:t>будут формировать свои ИОМ на платформе ККИПК</w:t>
      </w:r>
      <w:r w:rsidR="006C0B5F">
        <w:t xml:space="preserve"> по решению выявленных дефицитов.</w:t>
      </w:r>
    </w:p>
    <w:p w:rsidR="007F7EB8" w:rsidRPr="007F7EB8" w:rsidRDefault="007F7EB8" w:rsidP="007F7EB8">
      <w:pPr>
        <w:pStyle w:val="a3"/>
        <w:spacing w:before="0" w:beforeAutospacing="0" w:after="0" w:afterAutospacing="0"/>
        <w:divId w:val="2071808178"/>
        <w:rPr>
          <w:sz w:val="28"/>
          <w:szCs w:val="28"/>
        </w:rPr>
      </w:pPr>
      <w:r w:rsidRPr="00597FAF">
        <w:t xml:space="preserve">            Предшествующая деятельность в ДОУ принесла свои плоды и результаты. У дошкольного</w:t>
      </w:r>
      <w:r w:rsidRPr="007F7EB8">
        <w:rPr>
          <w:sz w:val="28"/>
          <w:szCs w:val="28"/>
        </w:rPr>
        <w:t xml:space="preserve"> </w:t>
      </w:r>
      <w:r w:rsidRPr="001E1FBA">
        <w:t>учреждения имеются перспективы её роста</w:t>
      </w:r>
      <w:r w:rsidR="00780045">
        <w:t>, определен вектор развития</w:t>
      </w:r>
      <w:r w:rsidRPr="001E1FBA">
        <w:t xml:space="preserve"> в будущем</w:t>
      </w:r>
      <w:r w:rsidRPr="007F7EB8">
        <w:rPr>
          <w:sz w:val="28"/>
          <w:szCs w:val="28"/>
        </w:rPr>
        <w:t>.</w:t>
      </w:r>
    </w:p>
    <w:p w:rsidR="00E60096" w:rsidRDefault="003B7CB3">
      <w:pPr>
        <w:pStyle w:val="2"/>
        <w:spacing w:before="0" w:beforeAutospacing="0" w:after="0" w:afterAutospacing="0" w:line="276" w:lineRule="auto"/>
        <w:divId w:val="91266241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Проект решения Совета педагогов </w:t>
      </w:r>
    </w:p>
    <w:p w:rsidR="00E60096" w:rsidRDefault="003B7CB3">
      <w:pPr>
        <w:pStyle w:val="a3"/>
        <w:spacing w:before="0" w:beforeAutospacing="0" w:after="0" w:afterAutospacing="0"/>
        <w:divId w:val="729618192"/>
      </w:pPr>
      <w:r>
        <w:t>Сегодня мы подвели итоги работы за прошедший учебный год. Все задачи, поставленные перед педагогическим коллективом в начале учебного года, были успешно выполнены. Решение по отдельным вопросам мы уже приняли. Выношу проект решения заседания итогового Совета педагогов на голосование.</w:t>
      </w:r>
    </w:p>
    <w:p w:rsidR="00E60096" w:rsidRPr="00597FAF" w:rsidRDefault="00597FAF">
      <w:pPr>
        <w:pStyle w:val="a3"/>
        <w:numPr>
          <w:ilvl w:val="0"/>
          <w:numId w:val="1"/>
        </w:numPr>
        <w:spacing w:before="0" w:beforeAutospacing="0" w:after="0" w:afterAutospacing="0"/>
        <w:divId w:val="729618192"/>
      </w:pPr>
      <w:r>
        <w:t>Признать работу коллектива детского сада за 202</w:t>
      </w:r>
      <w:r w:rsidR="00085DC8">
        <w:t>3</w:t>
      </w:r>
      <w:r>
        <w:t>-202</w:t>
      </w:r>
      <w:r w:rsidR="00085DC8">
        <w:t>4</w:t>
      </w:r>
      <w:r>
        <w:t xml:space="preserve"> учебный год удовлетворительной. </w:t>
      </w:r>
      <w:r w:rsidR="00085DC8">
        <w:t xml:space="preserve">Привести </w:t>
      </w:r>
      <w:r w:rsidR="003B7CB3" w:rsidRPr="00597FAF">
        <w:t xml:space="preserve">ОП ДОУ в соответствие с ФОП до 30 августа, учитывая корректировки и предложения </w:t>
      </w:r>
      <w:r w:rsidR="00085DC8">
        <w:t xml:space="preserve">педагогов, </w:t>
      </w:r>
      <w:r w:rsidR="003B7CB3" w:rsidRPr="00597FAF">
        <w:t xml:space="preserve">родителей; </w:t>
      </w:r>
      <w:r w:rsidR="00085DC8">
        <w:t>в соответствии с корректировками разработать план работы</w:t>
      </w:r>
      <w:r w:rsidR="003B7CB3" w:rsidRPr="00597FAF">
        <w:t xml:space="preserve"> ДОУ</w:t>
      </w:r>
      <w:r w:rsidR="00085DC8">
        <w:t xml:space="preserve"> на 2024-2025 учебный год</w:t>
      </w:r>
      <w:r w:rsidR="003B7CB3" w:rsidRPr="00597FAF">
        <w:t>;</w:t>
      </w:r>
    </w:p>
    <w:p w:rsidR="00E60096" w:rsidRPr="00597FAF" w:rsidRDefault="003B7CB3">
      <w:pPr>
        <w:pStyle w:val="a3"/>
        <w:numPr>
          <w:ilvl w:val="0"/>
          <w:numId w:val="1"/>
        </w:numPr>
        <w:spacing w:before="0" w:beforeAutospacing="0" w:after="0" w:afterAutospacing="0"/>
        <w:divId w:val="729618192"/>
      </w:pPr>
      <w:r w:rsidRPr="00597FAF">
        <w:t xml:space="preserve">Педагогам пройти курсы повышения квалификации по </w:t>
      </w:r>
      <w:r w:rsidR="00085DC8">
        <w:t>средовому подходу в образовании</w:t>
      </w:r>
      <w:r w:rsidRPr="00597FAF">
        <w:t>,</w:t>
      </w:r>
      <w:r w:rsidR="00085DC8">
        <w:t xml:space="preserve"> по ранней помощи детям, имеющим проблемы в развитии,</w:t>
      </w:r>
      <w:r w:rsidRPr="00597FAF">
        <w:t xml:space="preserve"> подготовить проекты рабочих образовательных программ в соответствии с ОП ДОУ до 1 сентября;</w:t>
      </w:r>
    </w:p>
    <w:p w:rsidR="00E60096" w:rsidRPr="00597FAF" w:rsidRDefault="003B7CB3">
      <w:pPr>
        <w:pStyle w:val="a3"/>
        <w:numPr>
          <w:ilvl w:val="0"/>
          <w:numId w:val="1"/>
        </w:numPr>
        <w:spacing w:before="0" w:beforeAutospacing="0" w:after="0" w:afterAutospacing="0"/>
        <w:divId w:val="729618192"/>
      </w:pPr>
      <w:r w:rsidRPr="00597FAF">
        <w:t>Оформить текст анализа работы коллектива за 202</w:t>
      </w:r>
      <w:r w:rsidR="00085DC8">
        <w:t>3</w:t>
      </w:r>
      <w:r w:rsidRPr="00597FAF">
        <w:t>-202</w:t>
      </w:r>
      <w:r w:rsidR="00085DC8">
        <w:t>4</w:t>
      </w:r>
      <w:r w:rsidRPr="00597FAF">
        <w:t xml:space="preserve"> учебный год, выставить на сайте детского сада до </w:t>
      </w:r>
      <w:r w:rsidR="00085DC8">
        <w:t>11</w:t>
      </w:r>
      <w:r w:rsidRPr="00597FAF">
        <w:t xml:space="preserve"> июня 202</w:t>
      </w:r>
      <w:r w:rsidR="00085DC8">
        <w:t>4</w:t>
      </w:r>
      <w:r w:rsidRPr="00597FAF">
        <w:t xml:space="preserve"> года. Задачи на следующий учебный год, поставленные на основе анализа работы коллектива ДОУ, использовать для планирования работы на 202</w:t>
      </w:r>
      <w:r w:rsidR="00085DC8">
        <w:t>4</w:t>
      </w:r>
      <w:r w:rsidRPr="00597FAF">
        <w:t>-202</w:t>
      </w:r>
      <w:r w:rsidR="00085DC8">
        <w:t>5</w:t>
      </w:r>
      <w:r w:rsidRPr="00597FAF">
        <w:t xml:space="preserve"> уч</w:t>
      </w:r>
      <w:r w:rsidR="00780045">
        <w:t>.</w:t>
      </w:r>
      <w:r w:rsidRPr="00597FAF">
        <w:t xml:space="preserve"> год.</w:t>
      </w:r>
    </w:p>
    <w:p w:rsidR="00E60096" w:rsidRDefault="003B7CB3" w:rsidP="00597FAF">
      <w:pPr>
        <w:pStyle w:val="a3"/>
        <w:spacing w:before="0" w:beforeAutospacing="0"/>
        <w:divId w:val="1505628718"/>
      </w:pPr>
      <w:r w:rsidRPr="006C0B5F">
        <w:rPr>
          <w:b/>
        </w:rPr>
        <w:t xml:space="preserve">Педагоги </w:t>
      </w:r>
      <w:r w:rsidR="00597FAF" w:rsidRPr="006C0B5F">
        <w:rPr>
          <w:b/>
        </w:rPr>
        <w:t>про</w:t>
      </w:r>
      <w:r w:rsidRPr="006C0B5F">
        <w:rPr>
          <w:b/>
        </w:rPr>
        <w:t>голос</w:t>
      </w:r>
      <w:r w:rsidR="00597FAF" w:rsidRPr="006C0B5F">
        <w:rPr>
          <w:b/>
        </w:rPr>
        <w:t>овали единогласно</w:t>
      </w:r>
      <w:r>
        <w:t>.</w:t>
      </w:r>
    </w:p>
    <w:p w:rsidR="00085DC8" w:rsidRDefault="00085DC8" w:rsidP="00597FAF">
      <w:pPr>
        <w:pStyle w:val="a3"/>
        <w:spacing w:before="0" w:beforeAutospacing="0"/>
        <w:divId w:val="1505628718"/>
      </w:pPr>
    </w:p>
    <w:p w:rsidR="00085DC8" w:rsidRDefault="00085DC8" w:rsidP="00085DC8">
      <w:pPr>
        <w:pStyle w:val="a3"/>
        <w:divId w:val="1505628718"/>
      </w:pPr>
      <w:r>
        <w:t xml:space="preserve">               Председатель    _________________________________ Л.И. Моисеенко</w:t>
      </w:r>
    </w:p>
    <w:p w:rsidR="00085DC8" w:rsidRDefault="00085DC8" w:rsidP="00597FAF">
      <w:pPr>
        <w:pStyle w:val="a3"/>
        <w:spacing w:before="0" w:beforeAutospacing="0"/>
        <w:divId w:val="1505628718"/>
      </w:pPr>
      <w:r>
        <w:t xml:space="preserve">               Секретарь         _________________________________ Т.В. </w:t>
      </w:r>
      <w:proofErr w:type="spellStart"/>
      <w:r>
        <w:t>Чернобаева</w:t>
      </w:r>
      <w:proofErr w:type="spellEnd"/>
    </w:p>
    <w:sectPr w:rsidR="00085DC8" w:rsidSect="00180E80">
      <w:footerReference w:type="default" r:id="rId9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EFF" w:rsidRDefault="00C07EFF" w:rsidP="00FE1DE9">
      <w:r>
        <w:separator/>
      </w:r>
    </w:p>
  </w:endnote>
  <w:endnote w:type="continuationSeparator" w:id="0">
    <w:p w:rsidR="00C07EFF" w:rsidRDefault="00C07EFF" w:rsidP="00FE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602441"/>
      <w:docPartObj>
        <w:docPartGallery w:val="Page Numbers (Bottom of Page)"/>
        <w:docPartUnique/>
      </w:docPartObj>
    </w:sdtPr>
    <w:sdtEndPr/>
    <w:sdtContent>
      <w:p w:rsidR="00C07EFF" w:rsidRDefault="00C07EF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DC8">
          <w:rPr>
            <w:noProof/>
          </w:rPr>
          <w:t>9</w:t>
        </w:r>
        <w:r>
          <w:fldChar w:fldCharType="end"/>
        </w:r>
      </w:p>
    </w:sdtContent>
  </w:sdt>
  <w:p w:rsidR="00C07EFF" w:rsidRDefault="00C07E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EFF" w:rsidRDefault="00C07EFF" w:rsidP="00FE1DE9">
      <w:r>
        <w:separator/>
      </w:r>
    </w:p>
  </w:footnote>
  <w:footnote w:type="continuationSeparator" w:id="0">
    <w:p w:rsidR="00C07EFF" w:rsidRDefault="00C07EFF" w:rsidP="00FE1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37D"/>
    <w:multiLevelType w:val="multilevel"/>
    <w:tmpl w:val="B678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E58CF"/>
    <w:multiLevelType w:val="multilevel"/>
    <w:tmpl w:val="98E0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37F19"/>
    <w:multiLevelType w:val="multilevel"/>
    <w:tmpl w:val="5252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C73344"/>
    <w:multiLevelType w:val="multilevel"/>
    <w:tmpl w:val="E48C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5A4C6D"/>
    <w:multiLevelType w:val="multilevel"/>
    <w:tmpl w:val="5708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6C3AA5"/>
    <w:multiLevelType w:val="multilevel"/>
    <w:tmpl w:val="240A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BF6E11"/>
    <w:multiLevelType w:val="multilevel"/>
    <w:tmpl w:val="BDCE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FE3B71"/>
    <w:multiLevelType w:val="multilevel"/>
    <w:tmpl w:val="20CE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BE4349"/>
    <w:multiLevelType w:val="multilevel"/>
    <w:tmpl w:val="373E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452A59"/>
    <w:multiLevelType w:val="multilevel"/>
    <w:tmpl w:val="A512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E248B1"/>
    <w:multiLevelType w:val="multilevel"/>
    <w:tmpl w:val="04A8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8E38FD"/>
    <w:multiLevelType w:val="multilevel"/>
    <w:tmpl w:val="1E70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C01E06"/>
    <w:multiLevelType w:val="hybridMultilevel"/>
    <w:tmpl w:val="A3F22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9A16AB3"/>
    <w:multiLevelType w:val="multilevel"/>
    <w:tmpl w:val="3FC6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C63577"/>
    <w:multiLevelType w:val="multilevel"/>
    <w:tmpl w:val="AC8C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807EE0"/>
    <w:multiLevelType w:val="multilevel"/>
    <w:tmpl w:val="560A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DF3223"/>
    <w:multiLevelType w:val="multilevel"/>
    <w:tmpl w:val="4D22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8C0BBD"/>
    <w:multiLevelType w:val="multilevel"/>
    <w:tmpl w:val="E29C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A7361D"/>
    <w:multiLevelType w:val="multilevel"/>
    <w:tmpl w:val="546E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AB15D8"/>
    <w:multiLevelType w:val="multilevel"/>
    <w:tmpl w:val="4902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F06C2B"/>
    <w:multiLevelType w:val="multilevel"/>
    <w:tmpl w:val="0E1A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354288"/>
    <w:multiLevelType w:val="multilevel"/>
    <w:tmpl w:val="3320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F06778"/>
    <w:multiLevelType w:val="multilevel"/>
    <w:tmpl w:val="6980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CD6B0C"/>
    <w:multiLevelType w:val="multilevel"/>
    <w:tmpl w:val="03DE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9151FA"/>
    <w:multiLevelType w:val="multilevel"/>
    <w:tmpl w:val="55AC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C9623E"/>
    <w:multiLevelType w:val="multilevel"/>
    <w:tmpl w:val="7FC8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C5741B"/>
    <w:multiLevelType w:val="multilevel"/>
    <w:tmpl w:val="EBF6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5B4411"/>
    <w:multiLevelType w:val="multilevel"/>
    <w:tmpl w:val="127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5E1925"/>
    <w:multiLevelType w:val="multilevel"/>
    <w:tmpl w:val="A056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B04AFC"/>
    <w:multiLevelType w:val="multilevel"/>
    <w:tmpl w:val="D83C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2D35A1C"/>
    <w:multiLevelType w:val="multilevel"/>
    <w:tmpl w:val="7ADA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4D60B0B"/>
    <w:multiLevelType w:val="multilevel"/>
    <w:tmpl w:val="BFA4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6D93C49"/>
    <w:multiLevelType w:val="multilevel"/>
    <w:tmpl w:val="089C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AB96279"/>
    <w:multiLevelType w:val="multilevel"/>
    <w:tmpl w:val="2AF8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316B2A"/>
    <w:multiLevelType w:val="multilevel"/>
    <w:tmpl w:val="D55E3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2D1D90"/>
    <w:multiLevelType w:val="multilevel"/>
    <w:tmpl w:val="9E02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0422D24"/>
    <w:multiLevelType w:val="multilevel"/>
    <w:tmpl w:val="FBA6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1E754F9"/>
    <w:multiLevelType w:val="multilevel"/>
    <w:tmpl w:val="3DFA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48C51C7"/>
    <w:multiLevelType w:val="multilevel"/>
    <w:tmpl w:val="0ABA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9845DDB"/>
    <w:multiLevelType w:val="multilevel"/>
    <w:tmpl w:val="C938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A1E0C5D"/>
    <w:multiLevelType w:val="multilevel"/>
    <w:tmpl w:val="1AA0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D4D14DB"/>
    <w:multiLevelType w:val="multilevel"/>
    <w:tmpl w:val="93D8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2EA03E6"/>
    <w:multiLevelType w:val="multilevel"/>
    <w:tmpl w:val="6820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38E7E06"/>
    <w:multiLevelType w:val="multilevel"/>
    <w:tmpl w:val="F48C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7197833"/>
    <w:multiLevelType w:val="multilevel"/>
    <w:tmpl w:val="3842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A627BB4"/>
    <w:multiLevelType w:val="multilevel"/>
    <w:tmpl w:val="FA50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AEC3537"/>
    <w:multiLevelType w:val="multilevel"/>
    <w:tmpl w:val="686A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D4D7A02"/>
    <w:multiLevelType w:val="multilevel"/>
    <w:tmpl w:val="EDD0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DB4532C"/>
    <w:multiLevelType w:val="multilevel"/>
    <w:tmpl w:val="0B38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E5923A6"/>
    <w:multiLevelType w:val="multilevel"/>
    <w:tmpl w:val="AF2E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F136D25"/>
    <w:multiLevelType w:val="multilevel"/>
    <w:tmpl w:val="F428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0CD44C6"/>
    <w:multiLevelType w:val="multilevel"/>
    <w:tmpl w:val="23A4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7553BE2"/>
    <w:multiLevelType w:val="multilevel"/>
    <w:tmpl w:val="2568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8884A5D"/>
    <w:multiLevelType w:val="multilevel"/>
    <w:tmpl w:val="4F0C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A4569DE"/>
    <w:multiLevelType w:val="multilevel"/>
    <w:tmpl w:val="544E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F430D4F"/>
    <w:multiLevelType w:val="multilevel"/>
    <w:tmpl w:val="6D2E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43"/>
  </w:num>
  <w:num w:numId="5">
    <w:abstractNumId w:val="41"/>
  </w:num>
  <w:num w:numId="6">
    <w:abstractNumId w:val="24"/>
  </w:num>
  <w:num w:numId="7">
    <w:abstractNumId w:val="25"/>
  </w:num>
  <w:num w:numId="8">
    <w:abstractNumId w:val="2"/>
  </w:num>
  <w:num w:numId="9">
    <w:abstractNumId w:val="14"/>
  </w:num>
  <w:num w:numId="10">
    <w:abstractNumId w:val="34"/>
  </w:num>
  <w:num w:numId="11">
    <w:abstractNumId w:val="11"/>
  </w:num>
  <w:num w:numId="12">
    <w:abstractNumId w:val="37"/>
  </w:num>
  <w:num w:numId="13">
    <w:abstractNumId w:val="51"/>
  </w:num>
  <w:num w:numId="14">
    <w:abstractNumId w:val="50"/>
  </w:num>
  <w:num w:numId="15">
    <w:abstractNumId w:val="35"/>
  </w:num>
  <w:num w:numId="16">
    <w:abstractNumId w:val="20"/>
  </w:num>
  <w:num w:numId="17">
    <w:abstractNumId w:val="6"/>
  </w:num>
  <w:num w:numId="18">
    <w:abstractNumId w:val="52"/>
  </w:num>
  <w:num w:numId="19">
    <w:abstractNumId w:val="8"/>
  </w:num>
  <w:num w:numId="20">
    <w:abstractNumId w:val="42"/>
  </w:num>
  <w:num w:numId="21">
    <w:abstractNumId w:val="3"/>
  </w:num>
  <w:num w:numId="22">
    <w:abstractNumId w:val="44"/>
  </w:num>
  <w:num w:numId="23">
    <w:abstractNumId w:val="10"/>
  </w:num>
  <w:num w:numId="24">
    <w:abstractNumId w:val="7"/>
  </w:num>
  <w:num w:numId="25">
    <w:abstractNumId w:val="54"/>
  </w:num>
  <w:num w:numId="26">
    <w:abstractNumId w:val="33"/>
  </w:num>
  <w:num w:numId="27">
    <w:abstractNumId w:val="22"/>
  </w:num>
  <w:num w:numId="28">
    <w:abstractNumId w:val="16"/>
  </w:num>
  <w:num w:numId="29">
    <w:abstractNumId w:val="5"/>
  </w:num>
  <w:num w:numId="30">
    <w:abstractNumId w:val="27"/>
  </w:num>
  <w:num w:numId="31">
    <w:abstractNumId w:val="1"/>
  </w:num>
  <w:num w:numId="32">
    <w:abstractNumId w:val="29"/>
  </w:num>
  <w:num w:numId="33">
    <w:abstractNumId w:val="4"/>
  </w:num>
  <w:num w:numId="34">
    <w:abstractNumId w:val="17"/>
  </w:num>
  <w:num w:numId="35">
    <w:abstractNumId w:val="39"/>
  </w:num>
  <w:num w:numId="36">
    <w:abstractNumId w:val="48"/>
  </w:num>
  <w:num w:numId="37">
    <w:abstractNumId w:val="31"/>
  </w:num>
  <w:num w:numId="38">
    <w:abstractNumId w:val="46"/>
  </w:num>
  <w:num w:numId="39">
    <w:abstractNumId w:val="32"/>
  </w:num>
  <w:num w:numId="40">
    <w:abstractNumId w:val="47"/>
  </w:num>
  <w:num w:numId="41">
    <w:abstractNumId w:val="55"/>
  </w:num>
  <w:num w:numId="42">
    <w:abstractNumId w:val="36"/>
  </w:num>
  <w:num w:numId="43">
    <w:abstractNumId w:val="38"/>
  </w:num>
  <w:num w:numId="44">
    <w:abstractNumId w:val="26"/>
  </w:num>
  <w:num w:numId="45">
    <w:abstractNumId w:val="18"/>
  </w:num>
  <w:num w:numId="46">
    <w:abstractNumId w:val="40"/>
  </w:num>
  <w:num w:numId="47">
    <w:abstractNumId w:val="49"/>
  </w:num>
  <w:num w:numId="48">
    <w:abstractNumId w:val="45"/>
  </w:num>
  <w:num w:numId="49">
    <w:abstractNumId w:val="28"/>
  </w:num>
  <w:num w:numId="50">
    <w:abstractNumId w:val="21"/>
  </w:num>
  <w:num w:numId="51">
    <w:abstractNumId w:val="23"/>
  </w:num>
  <w:num w:numId="52">
    <w:abstractNumId w:val="53"/>
  </w:num>
  <w:num w:numId="53">
    <w:abstractNumId w:val="9"/>
  </w:num>
  <w:num w:numId="54">
    <w:abstractNumId w:val="13"/>
  </w:num>
  <w:num w:numId="55">
    <w:abstractNumId w:val="30"/>
  </w:num>
  <w:num w:numId="56">
    <w:abstractNumId w:val="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03BA5"/>
    <w:rsid w:val="00010ACA"/>
    <w:rsid w:val="00025FD5"/>
    <w:rsid w:val="00040311"/>
    <w:rsid w:val="00085DC8"/>
    <w:rsid w:val="000B04BC"/>
    <w:rsid w:val="000D2684"/>
    <w:rsid w:val="00180E80"/>
    <w:rsid w:val="001A439E"/>
    <w:rsid w:val="001B0C9F"/>
    <w:rsid w:val="001D40E2"/>
    <w:rsid w:val="001E1FBA"/>
    <w:rsid w:val="00203BA5"/>
    <w:rsid w:val="002042FF"/>
    <w:rsid w:val="00213DEB"/>
    <w:rsid w:val="002225D1"/>
    <w:rsid w:val="00243651"/>
    <w:rsid w:val="002618D2"/>
    <w:rsid w:val="002A7436"/>
    <w:rsid w:val="00332BA9"/>
    <w:rsid w:val="00393EF3"/>
    <w:rsid w:val="003957DD"/>
    <w:rsid w:val="003B3155"/>
    <w:rsid w:val="003B7CB3"/>
    <w:rsid w:val="003E256E"/>
    <w:rsid w:val="00414459"/>
    <w:rsid w:val="00524E32"/>
    <w:rsid w:val="00526BFA"/>
    <w:rsid w:val="00597FAF"/>
    <w:rsid w:val="005B1510"/>
    <w:rsid w:val="005B3973"/>
    <w:rsid w:val="0060718E"/>
    <w:rsid w:val="006348A7"/>
    <w:rsid w:val="00637606"/>
    <w:rsid w:val="006B6BD2"/>
    <w:rsid w:val="006B7E51"/>
    <w:rsid w:val="006C0B5F"/>
    <w:rsid w:val="006E5605"/>
    <w:rsid w:val="006E7F7C"/>
    <w:rsid w:val="007111BF"/>
    <w:rsid w:val="00780045"/>
    <w:rsid w:val="007956DF"/>
    <w:rsid w:val="007B1E97"/>
    <w:rsid w:val="007D4DFE"/>
    <w:rsid w:val="007E16A3"/>
    <w:rsid w:val="007F7EB8"/>
    <w:rsid w:val="00873BAE"/>
    <w:rsid w:val="008817FC"/>
    <w:rsid w:val="008B5338"/>
    <w:rsid w:val="0097244F"/>
    <w:rsid w:val="00A82E26"/>
    <w:rsid w:val="00A86662"/>
    <w:rsid w:val="00A96706"/>
    <w:rsid w:val="00B14658"/>
    <w:rsid w:val="00BB4056"/>
    <w:rsid w:val="00BF4935"/>
    <w:rsid w:val="00C04B44"/>
    <w:rsid w:val="00C07EFF"/>
    <w:rsid w:val="00C24409"/>
    <w:rsid w:val="00C27824"/>
    <w:rsid w:val="00C53B7F"/>
    <w:rsid w:val="00C77E5C"/>
    <w:rsid w:val="00C92E0B"/>
    <w:rsid w:val="00CA2F72"/>
    <w:rsid w:val="00CD00D1"/>
    <w:rsid w:val="00D13BFA"/>
    <w:rsid w:val="00D6495A"/>
    <w:rsid w:val="00DA01C7"/>
    <w:rsid w:val="00E06326"/>
    <w:rsid w:val="00E11B6B"/>
    <w:rsid w:val="00E13932"/>
    <w:rsid w:val="00E53F5D"/>
    <w:rsid w:val="00E60096"/>
    <w:rsid w:val="00F43867"/>
    <w:rsid w:val="00F541BC"/>
    <w:rsid w:val="00F719CE"/>
    <w:rsid w:val="00F930A8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pPr>
      <w:spacing w:before="60" w:after="180"/>
    </w:pPr>
  </w:style>
  <w:style w:type="paragraph" w:customStyle="1" w:styleId="wordtable">
    <w:name w:val="word_table"/>
    <w:basedOn w:val="a"/>
    <w:uiPriority w:val="99"/>
    <w:semiHidden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34">
    <w:name w:val="c34"/>
    <w:basedOn w:val="a"/>
    <w:uiPriority w:val="99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uiPriority w:val="99"/>
    <w:pPr>
      <w:spacing w:before="100" w:beforeAutospacing="1" w:after="100" w:afterAutospacing="1"/>
    </w:pPr>
    <w:rPr>
      <w:rFonts w:eastAsia="Times New Roman"/>
    </w:rPr>
  </w:style>
  <w:style w:type="paragraph" w:customStyle="1" w:styleId="c5">
    <w:name w:val="c5"/>
    <w:basedOn w:val="a"/>
    <w:uiPriority w:val="99"/>
    <w:pPr>
      <w:spacing w:before="100" w:beforeAutospacing="1" w:after="100" w:afterAutospacing="1"/>
    </w:pPr>
    <w:rPr>
      <w:rFonts w:eastAsia="Times New Roman"/>
    </w:rPr>
  </w:style>
  <w:style w:type="paragraph" w:customStyle="1" w:styleId="c72">
    <w:name w:val="c72"/>
    <w:basedOn w:val="a"/>
    <w:uiPriority w:val="99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uiPriority w:val="99"/>
    <w:pPr>
      <w:spacing w:before="100" w:beforeAutospacing="1" w:after="100" w:afterAutospacing="1"/>
    </w:pPr>
    <w:rPr>
      <w:rFonts w:eastAsia="Times New Roman"/>
    </w:rPr>
  </w:style>
  <w:style w:type="paragraph" w:customStyle="1" w:styleId="c32">
    <w:name w:val="c32"/>
    <w:basedOn w:val="a"/>
    <w:uiPriority w:val="99"/>
    <w:pPr>
      <w:spacing w:before="100" w:beforeAutospacing="1" w:after="100" w:afterAutospacing="1"/>
    </w:pPr>
    <w:rPr>
      <w:rFonts w:eastAsia="Times New Roman"/>
    </w:rPr>
  </w:style>
  <w:style w:type="paragraph" w:customStyle="1" w:styleId="c6">
    <w:name w:val="c6"/>
    <w:basedOn w:val="a"/>
    <w:uiPriority w:val="99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uiPriority w:val="99"/>
    <w:pPr>
      <w:spacing w:before="100" w:beforeAutospacing="1" w:after="100" w:afterAutospacing="1"/>
    </w:pPr>
    <w:rPr>
      <w:rFonts w:eastAsia="Times New Roman"/>
    </w:r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customStyle="1" w:styleId="c10">
    <w:name w:val="c10"/>
    <w:basedOn w:val="a0"/>
  </w:style>
  <w:style w:type="character" w:customStyle="1" w:styleId="c8">
    <w:name w:val="c8"/>
    <w:basedOn w:val="a0"/>
  </w:style>
  <w:style w:type="character" w:customStyle="1" w:styleId="c0">
    <w:name w:val="c0"/>
    <w:basedOn w:val="a0"/>
  </w:style>
  <w:style w:type="character" w:customStyle="1" w:styleId="c24">
    <w:name w:val="c24"/>
    <w:basedOn w:val="a0"/>
  </w:style>
  <w:style w:type="character" w:customStyle="1" w:styleId="c39">
    <w:name w:val="c39"/>
    <w:basedOn w:val="a0"/>
  </w:style>
  <w:style w:type="character" w:customStyle="1" w:styleId="c44">
    <w:name w:val="c44"/>
    <w:basedOn w:val="a0"/>
  </w:style>
  <w:style w:type="character" w:customStyle="1" w:styleId="c16">
    <w:name w:val="c16"/>
    <w:basedOn w:val="a0"/>
  </w:style>
  <w:style w:type="paragraph" w:styleId="a4">
    <w:name w:val="header"/>
    <w:basedOn w:val="a"/>
    <w:link w:val="a5"/>
    <w:uiPriority w:val="99"/>
    <w:unhideWhenUsed/>
    <w:rsid w:val="00FE1D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1DE9"/>
    <w:rPr>
      <w:rFonts w:eastAsiaTheme="minorEastAsia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E1D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1DE9"/>
    <w:rPr>
      <w:rFonts w:eastAsiaTheme="minorEastAsi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77E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E5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pPr>
      <w:spacing w:before="60" w:after="180"/>
    </w:pPr>
  </w:style>
  <w:style w:type="paragraph" w:customStyle="1" w:styleId="wordtable">
    <w:name w:val="word_table"/>
    <w:basedOn w:val="a"/>
    <w:uiPriority w:val="99"/>
    <w:semiHidden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c34">
    <w:name w:val="c34"/>
    <w:basedOn w:val="a"/>
    <w:uiPriority w:val="99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uiPriority w:val="99"/>
    <w:pPr>
      <w:spacing w:before="100" w:beforeAutospacing="1" w:after="100" w:afterAutospacing="1"/>
    </w:pPr>
    <w:rPr>
      <w:rFonts w:eastAsia="Times New Roman"/>
    </w:rPr>
  </w:style>
  <w:style w:type="paragraph" w:customStyle="1" w:styleId="c5">
    <w:name w:val="c5"/>
    <w:basedOn w:val="a"/>
    <w:uiPriority w:val="99"/>
    <w:pPr>
      <w:spacing w:before="100" w:beforeAutospacing="1" w:after="100" w:afterAutospacing="1"/>
    </w:pPr>
    <w:rPr>
      <w:rFonts w:eastAsia="Times New Roman"/>
    </w:rPr>
  </w:style>
  <w:style w:type="paragraph" w:customStyle="1" w:styleId="c72">
    <w:name w:val="c72"/>
    <w:basedOn w:val="a"/>
    <w:uiPriority w:val="99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uiPriority w:val="99"/>
    <w:pPr>
      <w:spacing w:before="100" w:beforeAutospacing="1" w:after="100" w:afterAutospacing="1"/>
    </w:pPr>
    <w:rPr>
      <w:rFonts w:eastAsia="Times New Roman"/>
    </w:rPr>
  </w:style>
  <w:style w:type="paragraph" w:customStyle="1" w:styleId="c32">
    <w:name w:val="c32"/>
    <w:basedOn w:val="a"/>
    <w:uiPriority w:val="99"/>
    <w:pPr>
      <w:spacing w:before="100" w:beforeAutospacing="1" w:after="100" w:afterAutospacing="1"/>
    </w:pPr>
    <w:rPr>
      <w:rFonts w:eastAsia="Times New Roman"/>
    </w:rPr>
  </w:style>
  <w:style w:type="paragraph" w:customStyle="1" w:styleId="c6">
    <w:name w:val="c6"/>
    <w:basedOn w:val="a"/>
    <w:uiPriority w:val="99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uiPriority w:val="99"/>
    <w:pPr>
      <w:spacing w:before="100" w:beforeAutospacing="1" w:after="100" w:afterAutospacing="1"/>
    </w:pPr>
    <w:rPr>
      <w:rFonts w:eastAsia="Times New Roman"/>
    </w:r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customStyle="1" w:styleId="c10">
    <w:name w:val="c10"/>
    <w:basedOn w:val="a0"/>
  </w:style>
  <w:style w:type="character" w:customStyle="1" w:styleId="c8">
    <w:name w:val="c8"/>
    <w:basedOn w:val="a0"/>
  </w:style>
  <w:style w:type="character" w:customStyle="1" w:styleId="c0">
    <w:name w:val="c0"/>
    <w:basedOn w:val="a0"/>
  </w:style>
  <w:style w:type="character" w:customStyle="1" w:styleId="c24">
    <w:name w:val="c24"/>
    <w:basedOn w:val="a0"/>
  </w:style>
  <w:style w:type="character" w:customStyle="1" w:styleId="c39">
    <w:name w:val="c39"/>
    <w:basedOn w:val="a0"/>
  </w:style>
  <w:style w:type="character" w:customStyle="1" w:styleId="c44">
    <w:name w:val="c44"/>
    <w:basedOn w:val="a0"/>
  </w:style>
  <w:style w:type="character" w:customStyle="1" w:styleId="c16">
    <w:name w:val="c16"/>
    <w:basedOn w:val="a0"/>
  </w:style>
  <w:style w:type="paragraph" w:styleId="a4">
    <w:name w:val="header"/>
    <w:basedOn w:val="a"/>
    <w:link w:val="a5"/>
    <w:uiPriority w:val="99"/>
    <w:unhideWhenUsed/>
    <w:rsid w:val="00FE1D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1DE9"/>
    <w:rPr>
      <w:rFonts w:eastAsiaTheme="minorEastAsia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E1D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1DE9"/>
    <w:rPr>
      <w:rFonts w:eastAsiaTheme="minorEastAsi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77E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E5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62417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0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3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мл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познавательное</c:v>
                </c:pt>
                <c:pt idx="1">
                  <c:v>речевое</c:v>
                </c:pt>
                <c:pt idx="2">
                  <c:v>социально-ком</c:v>
                </c:pt>
                <c:pt idx="3">
                  <c:v>ХЭР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мл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познавательное</c:v>
                </c:pt>
                <c:pt idx="1">
                  <c:v>речевое</c:v>
                </c:pt>
                <c:pt idx="2">
                  <c:v>социально-ком</c:v>
                </c:pt>
                <c:pt idx="3">
                  <c:v>ХЭР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28.6</c:v>
                </c:pt>
                <c:pt idx="1">
                  <c:v>33.299999999999997</c:v>
                </c:pt>
                <c:pt idx="2">
                  <c:v>46.1</c:v>
                </c:pt>
                <c:pt idx="3">
                  <c:v>26.6</c:v>
                </c:pt>
                <c:pt idx="4">
                  <c:v>35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средняя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познавательное</c:v>
                </c:pt>
                <c:pt idx="1">
                  <c:v>речевое</c:v>
                </c:pt>
                <c:pt idx="2">
                  <c:v>социально-ком</c:v>
                </c:pt>
                <c:pt idx="3">
                  <c:v>ХЭР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37.1</c:v>
                </c:pt>
                <c:pt idx="1">
                  <c:v>35.619999999999997</c:v>
                </c:pt>
                <c:pt idx="2">
                  <c:v>34</c:v>
                </c:pt>
                <c:pt idx="3">
                  <c:v>28.6</c:v>
                </c:pt>
                <c:pt idx="4">
                  <c:v>29.2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старшая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познавательное</c:v>
                </c:pt>
                <c:pt idx="1">
                  <c:v>речевое</c:v>
                </c:pt>
                <c:pt idx="2">
                  <c:v>социально-ком</c:v>
                </c:pt>
                <c:pt idx="3">
                  <c:v>ХЭР</c:v>
                </c:pt>
                <c:pt idx="4">
                  <c:v>физическое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41.9</c:v>
                </c:pt>
                <c:pt idx="1">
                  <c:v>28.5</c:v>
                </c:pt>
                <c:pt idx="2">
                  <c:v>53.3</c:v>
                </c:pt>
                <c:pt idx="3">
                  <c:v>38.1</c:v>
                </c:pt>
                <c:pt idx="4">
                  <c:v>29.5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подгот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познавательное</c:v>
                </c:pt>
                <c:pt idx="1">
                  <c:v>речевое</c:v>
                </c:pt>
                <c:pt idx="2">
                  <c:v>социально-ком</c:v>
                </c:pt>
                <c:pt idx="3">
                  <c:v>ХЭР</c:v>
                </c:pt>
                <c:pt idx="4">
                  <c:v>физическое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32.4</c:v>
                </c:pt>
                <c:pt idx="1">
                  <c:v>28.6</c:v>
                </c:pt>
                <c:pt idx="2">
                  <c:v>30.4</c:v>
                </c:pt>
                <c:pt idx="3">
                  <c:v>29.9</c:v>
                </c:pt>
                <c:pt idx="4">
                  <c:v>37.6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смешанная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познавательное</c:v>
                </c:pt>
                <c:pt idx="1">
                  <c:v>речевое</c:v>
                </c:pt>
                <c:pt idx="2">
                  <c:v>социально-ком</c:v>
                </c:pt>
                <c:pt idx="3">
                  <c:v>ХЭР</c:v>
                </c:pt>
                <c:pt idx="4">
                  <c:v>физическое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33</c:v>
                </c:pt>
                <c:pt idx="1">
                  <c:v>36.6</c:v>
                </c:pt>
                <c:pt idx="2">
                  <c:v>48</c:v>
                </c:pt>
                <c:pt idx="3">
                  <c:v>41.1</c:v>
                </c:pt>
                <c:pt idx="4">
                  <c:v>26.9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292416"/>
        <c:axId val="135293952"/>
      </c:lineChart>
      <c:catAx>
        <c:axId val="135292416"/>
        <c:scaling>
          <c:orientation val="minMax"/>
        </c:scaling>
        <c:delete val="0"/>
        <c:axPos val="b"/>
        <c:majorTickMark val="out"/>
        <c:minorTickMark val="none"/>
        <c:tickLblPos val="nextTo"/>
        <c:crossAx val="135293952"/>
        <c:crosses val="autoZero"/>
        <c:auto val="1"/>
        <c:lblAlgn val="ctr"/>
        <c:lblOffset val="100"/>
        <c:noMultiLvlLbl val="0"/>
      </c:catAx>
      <c:valAx>
        <c:axId val="135293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292416"/>
        <c:crosses val="autoZero"/>
        <c:crossBetween val="between"/>
      </c:valAx>
    </c:plotArea>
    <c:legend>
      <c:legendPos val="r"/>
      <c:layout/>
      <c:overlay val="0"/>
    </c:legend>
    <c:plotVisOnly val="1"/>
    <c:dispBlanksAs val="zero"/>
    <c:showDLblsOverMax val="0"/>
  </c:chart>
  <c:txPr>
    <a:bodyPr/>
    <a:lstStyle/>
    <a:p>
      <a:pPr>
        <a:defRPr sz="12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3692</Words>
  <Characters>25924</Characters>
  <Application>Microsoft Office Word</Application>
  <DocSecurity>0</DocSecurity>
  <Lines>216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5565</dc:creator>
  <cp:lastModifiedBy>User</cp:lastModifiedBy>
  <cp:revision>3</cp:revision>
  <cp:lastPrinted>2024-05-29T03:22:00Z</cp:lastPrinted>
  <dcterms:created xsi:type="dcterms:W3CDTF">2024-05-29T03:09:00Z</dcterms:created>
  <dcterms:modified xsi:type="dcterms:W3CDTF">2024-05-29T03:26:00Z</dcterms:modified>
</cp:coreProperties>
</file>