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E8" w:rsidRPr="00CF1E94" w:rsidRDefault="007224E8" w:rsidP="007224E8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CF1E94">
        <w:rPr>
          <w:b/>
          <w:color w:val="auto"/>
          <w:sz w:val="28"/>
          <w:szCs w:val="28"/>
        </w:rPr>
        <w:t>Логопедический уголок в группе</w:t>
      </w:r>
      <w:r>
        <w:rPr>
          <w:b/>
          <w:color w:val="auto"/>
          <w:sz w:val="28"/>
          <w:szCs w:val="28"/>
        </w:rPr>
        <w:t xml:space="preserve"> компенсирующей направленности</w:t>
      </w:r>
    </w:p>
    <w:p w:rsidR="007224E8" w:rsidRPr="00CF1E94" w:rsidRDefault="007224E8" w:rsidP="007224E8">
      <w:pPr>
        <w:pStyle w:val="Default"/>
        <w:ind w:firstLine="708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Цурупа Н.К., воспитатель</w:t>
      </w:r>
    </w:p>
    <w:p w:rsidR="007224E8" w:rsidRPr="00FB656F" w:rsidRDefault="007224E8" w:rsidP="007224E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Группа «Ромашка» является </w:t>
      </w:r>
      <w:r w:rsidRPr="00FB656F">
        <w:rPr>
          <w:sz w:val="28"/>
          <w:szCs w:val="28"/>
        </w:rPr>
        <w:t xml:space="preserve">группой </w:t>
      </w:r>
      <w:r w:rsidRPr="00FB656F">
        <w:rPr>
          <w:color w:val="auto"/>
          <w:sz w:val="28"/>
          <w:szCs w:val="28"/>
        </w:rPr>
        <w:t>компенсирующей направленности</w:t>
      </w:r>
      <w:r>
        <w:rPr>
          <w:color w:val="auto"/>
          <w:sz w:val="28"/>
          <w:szCs w:val="28"/>
        </w:rPr>
        <w:t xml:space="preserve"> </w:t>
      </w:r>
      <w:r w:rsidRPr="00BC77DF">
        <w:rPr>
          <w:sz w:val="28"/>
          <w:szCs w:val="28"/>
        </w:rPr>
        <w:t>для детей с нарушением речи.</w:t>
      </w:r>
    </w:p>
    <w:p w:rsidR="00631A48" w:rsidRDefault="00631A48" w:rsidP="00631A48">
      <w:pPr>
        <w:ind w:firstLine="851"/>
        <w:rPr>
          <w:rFonts w:ascii="Times New Roman" w:hAnsi="Times New Roman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8460AD" wp14:editId="7A7D8929">
            <wp:simplePos x="0" y="0"/>
            <wp:positionH relativeFrom="column">
              <wp:posOffset>4444365</wp:posOffset>
            </wp:positionH>
            <wp:positionV relativeFrom="paragraph">
              <wp:posOffset>2558415</wp:posOffset>
            </wp:positionV>
            <wp:extent cx="1590675" cy="2400300"/>
            <wp:effectExtent l="171450" t="171450" r="390525" b="361950"/>
            <wp:wrapThrough wrapText="bothSides">
              <wp:wrapPolygon edited="0">
                <wp:start x="2846" y="-1543"/>
                <wp:lineTo x="-2328" y="-1200"/>
                <wp:lineTo x="-2328" y="22286"/>
                <wp:lineTo x="-1035" y="23486"/>
                <wp:lineTo x="1293" y="24343"/>
                <wp:lineTo x="1552" y="24686"/>
                <wp:lineTo x="22764" y="24686"/>
                <wp:lineTo x="23023" y="24343"/>
                <wp:lineTo x="25092" y="23486"/>
                <wp:lineTo x="26386" y="20914"/>
                <wp:lineTo x="26644" y="686"/>
                <wp:lineTo x="23023" y="-1200"/>
                <wp:lineTo x="21471" y="-1543"/>
                <wp:lineTo x="2846" y="-1543"/>
              </wp:wrapPolygon>
            </wp:wrapThrough>
            <wp:docPr id="5" name="Рисунок 5" descr="IMG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4E8" w:rsidRPr="00BC77DF">
        <w:rPr>
          <w:rFonts w:ascii="Times New Roman" w:hAnsi="Times New Roman"/>
          <w:sz w:val="28"/>
          <w:szCs w:val="28"/>
        </w:rPr>
        <w:t xml:space="preserve">В группе создана развивающая </w:t>
      </w:r>
      <w:r w:rsidR="007224E8">
        <w:rPr>
          <w:rFonts w:ascii="Times New Roman" w:hAnsi="Times New Roman"/>
          <w:sz w:val="28"/>
          <w:szCs w:val="28"/>
        </w:rPr>
        <w:t xml:space="preserve">предметно-пространственная </w:t>
      </w:r>
      <w:r w:rsidR="007224E8" w:rsidRPr="00BC77DF">
        <w:rPr>
          <w:rFonts w:ascii="Times New Roman" w:hAnsi="Times New Roman"/>
          <w:sz w:val="28"/>
          <w:szCs w:val="28"/>
        </w:rPr>
        <w:t>среда с учетом коррекционной направленности.</w:t>
      </w:r>
      <w:r w:rsidR="007224E8">
        <w:rPr>
          <w:rFonts w:ascii="Times New Roman" w:hAnsi="Times New Roman"/>
          <w:sz w:val="28"/>
          <w:szCs w:val="28"/>
        </w:rPr>
        <w:t xml:space="preserve"> </w:t>
      </w:r>
      <w:r w:rsidR="007224E8" w:rsidRPr="00BC77DF">
        <w:rPr>
          <w:rFonts w:ascii="Times New Roman" w:hAnsi="Times New Roman"/>
          <w:sz w:val="28"/>
          <w:szCs w:val="28"/>
        </w:rPr>
        <w:t>В состав предметно-</w:t>
      </w:r>
      <w:r w:rsidR="007224E8">
        <w:rPr>
          <w:rFonts w:ascii="Times New Roman" w:hAnsi="Times New Roman"/>
          <w:sz w:val="28"/>
          <w:szCs w:val="28"/>
        </w:rPr>
        <w:t>пространственной</w:t>
      </w:r>
      <w:r w:rsidR="007224E8" w:rsidRPr="00BC77DF">
        <w:rPr>
          <w:rFonts w:ascii="Times New Roman" w:hAnsi="Times New Roman"/>
          <w:sz w:val="28"/>
          <w:szCs w:val="28"/>
        </w:rPr>
        <w:t xml:space="preserve"> среды группы входит коррекционный уголок. Он представляет собой специально оборудованное пространство для игр поодиночке или небольшими группами. В его оборудование входят стеллажи, зеркало, игровой, дидактический и наглядный материал. С их помощью мы  создаем условия для коррекции отклонений в развитии детей, стимуляции речевой деятельности и речевого общения. В основу наполняемости коррекционного уголка положено тематическое планирование по лексическим темам. Подбор игрового и дидактического материала осуществляется на основе рекомендаций логопеда, что делает взаимодействие с воспитателями не формальным, а очень тесным и плодотворным. Содержание определяется не случайно, а в строгом соответствии с программой, физиологическими и психолого-педагогическими особенностями формирования речи. </w:t>
      </w:r>
    </w:p>
    <w:p w:rsidR="00631A48" w:rsidRDefault="00631A48" w:rsidP="00631A48">
      <w:pPr>
        <w:ind w:firstLine="851"/>
        <w:rPr>
          <w:rFonts w:ascii="Times New Roman" w:hAnsi="Times New Roman"/>
          <w:sz w:val="28"/>
          <w:szCs w:val="28"/>
        </w:rPr>
      </w:pPr>
    </w:p>
    <w:p w:rsidR="007224E8" w:rsidRDefault="007224E8" w:rsidP="00631A48">
      <w:pPr>
        <w:ind w:firstLine="851"/>
        <w:rPr>
          <w:rFonts w:ascii="Times New Roman" w:hAnsi="Times New Roman"/>
          <w:sz w:val="28"/>
          <w:szCs w:val="28"/>
        </w:rPr>
      </w:pPr>
      <w:r w:rsidRPr="00BC77DF">
        <w:rPr>
          <w:rFonts w:ascii="Times New Roman" w:hAnsi="Times New Roman"/>
          <w:sz w:val="28"/>
          <w:szCs w:val="28"/>
        </w:rPr>
        <w:t>Расположен коррекционный уголок в хорошо освещенном месте и несколько удаленном от игровой зоны. Это создает более комфортные условия для занятий в нем. Доступ к уголку удобен, и  дети сами могут подходить к нему и заниматься. Занятие в логопедическом уголке проходят во второй половине дня по заданию логопеда. С детьми отрабатывается артикуляция звуков,  автоматизация в словах на предметных картинках. Составляются предложения и небольшие рассказ</w:t>
      </w:r>
      <w:r>
        <w:rPr>
          <w:rFonts w:ascii="Times New Roman" w:hAnsi="Times New Roman"/>
          <w:sz w:val="28"/>
          <w:szCs w:val="28"/>
        </w:rPr>
        <w:t>ы</w:t>
      </w:r>
      <w:r w:rsidRPr="00BC77DF">
        <w:rPr>
          <w:rFonts w:ascii="Times New Roman" w:hAnsi="Times New Roman"/>
          <w:sz w:val="28"/>
          <w:szCs w:val="28"/>
        </w:rPr>
        <w:t xml:space="preserve"> с этими словами, организовываются игры по дифференциации поставленных звуков и</w:t>
      </w:r>
      <w:r>
        <w:rPr>
          <w:rFonts w:ascii="Times New Roman" w:hAnsi="Times New Roman"/>
          <w:sz w:val="28"/>
          <w:szCs w:val="28"/>
        </w:rPr>
        <w:t xml:space="preserve"> расширению словарного запаса. </w:t>
      </w:r>
      <w:r w:rsidRPr="00BC77DF">
        <w:rPr>
          <w:rFonts w:ascii="Times New Roman" w:hAnsi="Times New Roman"/>
          <w:sz w:val="28"/>
          <w:szCs w:val="28"/>
        </w:rPr>
        <w:t xml:space="preserve">Дети сами подходят к логопедическому уголку: делают гимнастику для язычка, дуют в игры на развитие воздушной струи, берут обводки, шнуровки, мозаики, </w:t>
      </w:r>
      <w:proofErr w:type="spellStart"/>
      <w:r w:rsidRPr="00BC77DF">
        <w:rPr>
          <w:rFonts w:ascii="Times New Roman" w:hAnsi="Times New Roman"/>
          <w:sz w:val="28"/>
          <w:szCs w:val="28"/>
        </w:rPr>
        <w:t>пазлы</w:t>
      </w:r>
      <w:proofErr w:type="spellEnd"/>
      <w:r w:rsidRPr="00BC77DF">
        <w:rPr>
          <w:rFonts w:ascii="Times New Roman" w:hAnsi="Times New Roman"/>
          <w:sz w:val="28"/>
          <w:szCs w:val="28"/>
        </w:rPr>
        <w:t xml:space="preserve">, называют картинки в звуковых альбомах, играют в логопеда. Использование коррекционного уголка  позволяет расширить речевую среду в группе, создать у детей эмоциональную отзывчивость и желание </w:t>
      </w:r>
      <w:r>
        <w:rPr>
          <w:rFonts w:ascii="Times New Roman" w:hAnsi="Times New Roman"/>
          <w:sz w:val="28"/>
          <w:szCs w:val="28"/>
        </w:rPr>
        <w:t>участвовать в речевом общении с</w:t>
      </w:r>
      <w:r w:rsidRPr="00BC77DF">
        <w:rPr>
          <w:rFonts w:ascii="Times New Roman" w:hAnsi="Times New Roman"/>
          <w:sz w:val="28"/>
          <w:szCs w:val="28"/>
        </w:rPr>
        <w:t xml:space="preserve"> взрослыми и самостоятельно, в процессе игры, легко и непринужденно развивать и совершенствовать свои речевые навыки.</w:t>
      </w:r>
      <w:r w:rsidR="00631A48" w:rsidRPr="00631A48">
        <w:rPr>
          <w:noProof/>
          <w:color w:val="FF0000"/>
          <w:sz w:val="28"/>
          <w:szCs w:val="28"/>
        </w:rPr>
        <w:t xml:space="preserve"> </w:t>
      </w:r>
    </w:p>
    <w:p w:rsidR="00631A48" w:rsidRDefault="00631A48" w:rsidP="00631A48">
      <w:pPr>
        <w:ind w:firstLine="851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419022" wp14:editId="4D43688E">
            <wp:extent cx="2185988" cy="1457325"/>
            <wp:effectExtent l="171450" t="171450" r="386080" b="352425"/>
            <wp:docPr id="6" name="Рисунок 6" descr="IMG_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2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88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28"/>
          <w:szCs w:val="28"/>
        </w:rPr>
        <w:drawing>
          <wp:inline distT="0" distB="0" distL="0" distR="0" wp14:anchorId="2E0EE156" wp14:editId="0BE75A3D">
            <wp:extent cx="2009775" cy="1670625"/>
            <wp:effectExtent l="171450" t="171450" r="371475" b="368300"/>
            <wp:docPr id="7" name="Рисунок 7" descr="IMG_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2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7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1A48" w:rsidRDefault="00631A48" w:rsidP="007224E8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7" w:type="dxa"/>
        <w:tblLook w:val="01E0" w:firstRow="1" w:lastRow="1" w:firstColumn="1" w:lastColumn="1" w:noHBand="0" w:noVBand="0"/>
      </w:tblPr>
      <w:tblGrid>
        <w:gridCol w:w="4986"/>
        <w:gridCol w:w="5286"/>
      </w:tblGrid>
      <w:tr w:rsidR="007224E8" w:rsidTr="00631A48">
        <w:trPr>
          <w:trHeight w:val="7912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7224E8" w:rsidRDefault="00631A48" w:rsidP="00E003E8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772DA91" wp14:editId="5C37AB50">
                  <wp:extent cx="2469116" cy="1524000"/>
                  <wp:effectExtent l="171450" t="171450" r="388620" b="361950"/>
                  <wp:docPr id="3" name="Рисунок 3" descr="IMG_1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1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116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:rsidR="007224E8" w:rsidRDefault="007224E8" w:rsidP="00631A48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</w:t>
            </w:r>
            <w:r w:rsidR="00631A48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4939B28E" wp14:editId="4583CDD3">
                  <wp:extent cx="2666342" cy="1562100"/>
                  <wp:effectExtent l="171450" t="171450" r="382270" b="361950"/>
                  <wp:docPr id="2" name="Рисунок 2" descr="IMG_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1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171" cy="1566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6ADC" w:rsidRDefault="00706ADC" w:rsidP="00631A48">
      <w:pPr>
        <w:ind w:firstLine="0"/>
      </w:pPr>
    </w:p>
    <w:sectPr w:rsidR="0070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22"/>
    <w:rsid w:val="00175822"/>
    <w:rsid w:val="00631A48"/>
    <w:rsid w:val="00706ADC"/>
    <w:rsid w:val="0072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E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2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4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4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E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2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4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4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User</cp:lastModifiedBy>
  <cp:revision>3</cp:revision>
  <dcterms:created xsi:type="dcterms:W3CDTF">2020-01-16T03:49:00Z</dcterms:created>
  <dcterms:modified xsi:type="dcterms:W3CDTF">2020-01-20T13:29:00Z</dcterms:modified>
</cp:coreProperties>
</file>