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8A" w:rsidRPr="00CC1EE5" w:rsidRDefault="00083067" w:rsidP="00CC1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EE5">
        <w:rPr>
          <w:rFonts w:ascii="Times New Roman" w:hAnsi="Times New Roman" w:cs="Times New Roman"/>
          <w:sz w:val="28"/>
          <w:szCs w:val="28"/>
        </w:rPr>
        <w:t>Возрастная логика развития содержательных линий и преемственность</w:t>
      </w:r>
      <w:r w:rsidR="00CC1EE5" w:rsidRPr="00CC1EE5">
        <w:rPr>
          <w:rFonts w:ascii="Times New Roman" w:hAnsi="Times New Roman" w:cs="Times New Roman"/>
          <w:sz w:val="28"/>
          <w:szCs w:val="28"/>
        </w:rPr>
        <w:t xml:space="preserve"> </w:t>
      </w:r>
      <w:r w:rsidRPr="00CC1EE5">
        <w:rPr>
          <w:rFonts w:ascii="Times New Roman" w:hAnsi="Times New Roman" w:cs="Times New Roman"/>
          <w:sz w:val="28"/>
          <w:szCs w:val="28"/>
        </w:rPr>
        <w:t>в реализации воспитательных задач</w:t>
      </w:r>
    </w:p>
    <w:p w:rsidR="00083067" w:rsidRPr="00CC1EE5" w:rsidRDefault="00083067" w:rsidP="00CC1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EE5">
        <w:rPr>
          <w:rFonts w:ascii="Times New Roman" w:hAnsi="Times New Roman" w:cs="Times New Roman"/>
          <w:sz w:val="28"/>
          <w:szCs w:val="28"/>
        </w:rPr>
        <w:t>Содержательная линия</w:t>
      </w:r>
      <w:r w:rsidR="00CC1EE5" w:rsidRPr="00CC1EE5">
        <w:rPr>
          <w:rFonts w:ascii="Times New Roman" w:hAnsi="Times New Roman" w:cs="Times New Roman"/>
          <w:sz w:val="28"/>
          <w:szCs w:val="28"/>
        </w:rPr>
        <w:t xml:space="preserve"> п</w:t>
      </w:r>
      <w:r w:rsidRPr="00CC1EE5">
        <w:rPr>
          <w:rFonts w:ascii="Times New Roman" w:hAnsi="Times New Roman" w:cs="Times New Roman"/>
          <w:sz w:val="28"/>
          <w:szCs w:val="28"/>
        </w:rPr>
        <w:t>рисвоение ребенком моральных и нравственных ценностей, принятых в обществе</w:t>
      </w:r>
    </w:p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534"/>
        <w:gridCol w:w="567"/>
        <w:gridCol w:w="6378"/>
        <w:gridCol w:w="2393"/>
      </w:tblGrid>
      <w:tr w:rsidR="00CC1EE5" w:rsidTr="00CC1EE5">
        <w:tc>
          <w:tcPr>
            <w:tcW w:w="1101" w:type="dxa"/>
            <w:gridSpan w:val="2"/>
          </w:tcPr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78" w:type="dxa"/>
          </w:tcPr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ориентации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</w:t>
            </w:r>
          </w:p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моральные ценности</w:t>
            </w:r>
          </w:p>
        </w:tc>
        <w:tc>
          <w:tcPr>
            <w:tcW w:w="2393" w:type="dxa"/>
          </w:tcPr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</w:p>
          <w:p w:rsidR="00CC1EE5" w:rsidRPr="00464296" w:rsidRDefault="00CC1EE5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</w:p>
        </w:tc>
      </w:tr>
      <w:tr w:rsidR="00083067" w:rsidTr="00CC1EE5">
        <w:tc>
          <w:tcPr>
            <w:tcW w:w="534" w:type="dxa"/>
            <w:vMerge w:val="restart"/>
            <w:textDirection w:val="btLr"/>
          </w:tcPr>
          <w:p w:rsidR="00083067" w:rsidRDefault="00083067" w:rsidP="00CC1EE5">
            <w:pPr>
              <w:ind w:left="113" w:right="113"/>
              <w:jc w:val="center"/>
            </w:pPr>
            <w:r w:rsidRPr="00083067">
              <w:t>Возрастная логика развития</w:t>
            </w:r>
          </w:p>
        </w:tc>
        <w:tc>
          <w:tcPr>
            <w:tcW w:w="567" w:type="dxa"/>
            <w:textDirection w:val="btLr"/>
          </w:tcPr>
          <w:p w:rsidR="00083067" w:rsidRPr="00464296" w:rsidRDefault="00083067" w:rsidP="00CC1E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6378" w:type="dxa"/>
          </w:tcPr>
          <w:p w:rsidR="00083067" w:rsidRPr="00464296" w:rsidRDefault="00083067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этических, социальных и эстетических представлений; культурно-гигиенических навыков и привычки к чистоте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и опрятности как основы положительного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поведения</w:t>
            </w:r>
          </w:p>
        </w:tc>
        <w:tc>
          <w:tcPr>
            <w:tcW w:w="2393" w:type="dxa"/>
          </w:tcPr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</w:p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ориентаций в мире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неживой природы</w:t>
            </w:r>
          </w:p>
        </w:tc>
      </w:tr>
      <w:tr w:rsidR="00083067" w:rsidTr="00CC1EE5">
        <w:tc>
          <w:tcPr>
            <w:tcW w:w="534" w:type="dxa"/>
            <w:vMerge/>
            <w:textDirection w:val="btLr"/>
          </w:tcPr>
          <w:p w:rsidR="00083067" w:rsidRDefault="00083067" w:rsidP="00CC1EE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83067" w:rsidRPr="00464296" w:rsidRDefault="00083067" w:rsidP="00CC1E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6378" w:type="dxa"/>
          </w:tcPr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чувств: чуткость, отзывчивость, сопереживание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к неудачам других; умение помогать партнеру и самому принимать помощь; формирование представлений о правилах и нормах гендерных</w:t>
            </w:r>
          </w:p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семейных взаимоотношений</w:t>
            </w:r>
          </w:p>
        </w:tc>
        <w:tc>
          <w:tcPr>
            <w:tcW w:w="2393" w:type="dxa"/>
          </w:tcPr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</w:t>
            </w:r>
          </w:p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</w:tr>
      <w:tr w:rsidR="00083067" w:rsidTr="00CC1EE5">
        <w:tc>
          <w:tcPr>
            <w:tcW w:w="534" w:type="dxa"/>
            <w:vMerge/>
            <w:textDirection w:val="btLr"/>
          </w:tcPr>
          <w:p w:rsidR="00083067" w:rsidRDefault="00083067" w:rsidP="00CC1EE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83067" w:rsidRPr="00464296" w:rsidRDefault="00083067" w:rsidP="00CC1E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6378" w:type="dxa"/>
          </w:tcPr>
          <w:p w:rsidR="00083067" w:rsidRPr="00464296" w:rsidRDefault="00083067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; способности учитывать психологические состояния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других людей, формирование предпосылок к толерантности как нравственному качеству; освоение норм и правил социально одобряемого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поведения; воспитание уважения к семейным и национальным традициям, побуждение к посильному участию в жизни своей семьи</w:t>
            </w:r>
          </w:p>
        </w:tc>
        <w:tc>
          <w:tcPr>
            <w:tcW w:w="2393" w:type="dxa"/>
          </w:tcPr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 основ</w:t>
            </w:r>
          </w:p>
          <w:p w:rsidR="00083067" w:rsidRPr="00464296" w:rsidRDefault="00083067" w:rsidP="0008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</w:t>
            </w:r>
          </w:p>
          <w:p w:rsidR="00083067" w:rsidRPr="00464296" w:rsidRDefault="00083067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элементарных представлений об эволюции</w:t>
            </w:r>
          </w:p>
        </w:tc>
      </w:tr>
      <w:tr w:rsidR="00083067" w:rsidTr="00CC1EE5">
        <w:tc>
          <w:tcPr>
            <w:tcW w:w="534" w:type="dxa"/>
            <w:vMerge/>
            <w:textDirection w:val="btLr"/>
          </w:tcPr>
          <w:p w:rsidR="00083067" w:rsidRDefault="00083067" w:rsidP="00CC1EE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83067" w:rsidRPr="00464296" w:rsidRDefault="00083067" w:rsidP="00CC1E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378" w:type="dxa"/>
          </w:tcPr>
          <w:p w:rsidR="00083067" w:rsidRPr="00464296" w:rsidRDefault="00083067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Освоение ребенком норм и правил культурного взаимодействия с окружающими; формирование нравственно-волевых качеств; развитие чувства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достоинства, патриотизма, ответственности и гордости</w:t>
            </w:r>
            <w:r w:rsidR="00CC1EE5"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за достижения страны</w:t>
            </w:r>
          </w:p>
        </w:tc>
        <w:tc>
          <w:tcPr>
            <w:tcW w:w="2393" w:type="dxa"/>
          </w:tcPr>
          <w:p w:rsidR="00CC1EE5" w:rsidRPr="00464296" w:rsidRDefault="00CC1EE5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083067" w:rsidRPr="00464296" w:rsidRDefault="00CC1EE5" w:rsidP="00CC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</w:tr>
    </w:tbl>
    <w:p w:rsidR="00083067" w:rsidRDefault="00083067" w:rsidP="00083067"/>
    <w:p w:rsidR="00CC1EE5" w:rsidRDefault="00CC1EE5" w:rsidP="00464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296">
        <w:rPr>
          <w:rFonts w:ascii="Times New Roman" w:hAnsi="Times New Roman" w:cs="Times New Roman"/>
          <w:sz w:val="28"/>
          <w:szCs w:val="28"/>
        </w:rPr>
        <w:t>Содержательная линия</w:t>
      </w:r>
      <w:r w:rsidR="00464296" w:rsidRPr="00464296">
        <w:rPr>
          <w:rFonts w:ascii="Times New Roman" w:hAnsi="Times New Roman" w:cs="Times New Roman"/>
          <w:sz w:val="28"/>
          <w:szCs w:val="28"/>
        </w:rPr>
        <w:t>: «</w:t>
      </w:r>
      <w:r w:rsidRPr="00464296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способности</w:t>
      </w:r>
      <w:r w:rsidR="00464296" w:rsidRPr="00464296">
        <w:rPr>
          <w:rFonts w:ascii="Times New Roman" w:hAnsi="Times New Roman" w:cs="Times New Roman"/>
          <w:sz w:val="28"/>
          <w:szCs w:val="28"/>
        </w:rPr>
        <w:t xml:space="preserve"> </w:t>
      </w:r>
      <w:r w:rsidRPr="00464296">
        <w:rPr>
          <w:rFonts w:ascii="Times New Roman" w:hAnsi="Times New Roman" w:cs="Times New Roman"/>
          <w:sz w:val="28"/>
          <w:szCs w:val="28"/>
        </w:rPr>
        <w:t>к регуляции собственных действий</w:t>
      </w:r>
      <w:r w:rsidR="00464296" w:rsidRPr="0046429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4"/>
        <w:gridCol w:w="552"/>
        <w:gridCol w:w="1847"/>
        <w:gridCol w:w="2552"/>
        <w:gridCol w:w="2268"/>
        <w:gridCol w:w="2410"/>
      </w:tblGrid>
      <w:tr w:rsidR="00464296" w:rsidTr="00133134">
        <w:tc>
          <w:tcPr>
            <w:tcW w:w="1096" w:type="dxa"/>
            <w:gridSpan w:val="2"/>
          </w:tcPr>
          <w:p w:rsidR="00464296" w:rsidRPr="00464296" w:rsidRDefault="00464296" w:rsidP="008D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464296" w:rsidRPr="00464296" w:rsidRDefault="00464296" w:rsidP="008D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7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образ «Я»</w:t>
            </w:r>
          </w:p>
        </w:tc>
        <w:tc>
          <w:tcPr>
            <w:tcW w:w="2552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Избирательность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ответственность</w:t>
            </w:r>
          </w:p>
        </w:tc>
        <w:tc>
          <w:tcPr>
            <w:tcW w:w="2268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независимость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410" w:type="dxa"/>
          </w:tcPr>
          <w:p w:rsidR="00464296" w:rsidRPr="00464296" w:rsidRDefault="00464296" w:rsidP="0013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13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стрессоустойчивость</w:t>
            </w:r>
          </w:p>
        </w:tc>
      </w:tr>
      <w:tr w:rsidR="000C53A5" w:rsidTr="00133134">
        <w:tc>
          <w:tcPr>
            <w:tcW w:w="544" w:type="dxa"/>
            <w:vMerge w:val="restart"/>
            <w:textDirection w:val="btLr"/>
          </w:tcPr>
          <w:p w:rsidR="00464296" w:rsidRDefault="00464296" w:rsidP="004642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67">
              <w:t>Возрастная логика</w:t>
            </w:r>
            <w:r>
              <w:t xml:space="preserve"> </w:t>
            </w:r>
            <w:r w:rsidRPr="00083067">
              <w:t>развития</w:t>
            </w:r>
          </w:p>
        </w:tc>
        <w:tc>
          <w:tcPr>
            <w:tcW w:w="552" w:type="dxa"/>
            <w:textDirection w:val="btLr"/>
          </w:tcPr>
          <w:p w:rsidR="00464296" w:rsidRPr="00464296" w:rsidRDefault="00464296" w:rsidP="004642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47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2552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в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gramEnd"/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и в игровых действиях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 предметами-заместителями</w:t>
            </w:r>
          </w:p>
        </w:tc>
        <w:tc>
          <w:tcPr>
            <w:tcW w:w="2268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2410" w:type="dxa"/>
          </w:tcPr>
          <w:p w:rsidR="00464296" w:rsidRPr="00464296" w:rsidRDefault="00464296" w:rsidP="000C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действий</w:t>
            </w:r>
          </w:p>
        </w:tc>
      </w:tr>
      <w:tr w:rsidR="000C53A5" w:rsidTr="00133134">
        <w:tc>
          <w:tcPr>
            <w:tcW w:w="544" w:type="dxa"/>
            <w:vMerge/>
            <w:textDirection w:val="btLr"/>
          </w:tcPr>
          <w:p w:rsidR="00464296" w:rsidRDefault="00464296" w:rsidP="004642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464296" w:rsidRDefault="00464296" w:rsidP="00D355E1">
            <w:pPr>
              <w:ind w:left="113" w:right="113"/>
              <w:jc w:val="center"/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47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64296" w:rsidRPr="00464296" w:rsidRDefault="000C53A5" w:rsidP="000C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6AF" w:rsidRPr="009526AF">
              <w:rPr>
                <w:rFonts w:ascii="Times New Roman" w:hAnsi="Times New Roman" w:cs="Times New Roman"/>
                <w:sz w:val="24"/>
                <w:szCs w:val="24"/>
              </w:rPr>
              <w:t>оложительного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AF" w:rsidRPr="009526AF">
              <w:rPr>
                <w:rFonts w:ascii="Times New Roman" w:hAnsi="Times New Roman" w:cs="Times New Roman"/>
                <w:sz w:val="24"/>
                <w:szCs w:val="24"/>
              </w:rPr>
              <w:t>отношения к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AF"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26AF" w:rsidRPr="0095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самоуважения</w:t>
            </w:r>
          </w:p>
        </w:tc>
        <w:tc>
          <w:tcPr>
            <w:tcW w:w="2552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осуществлять</w:t>
            </w:r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выбор в бытовой и игровой деятельности</w:t>
            </w:r>
          </w:p>
        </w:tc>
        <w:tc>
          <w:tcPr>
            <w:tcW w:w="2268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бытовых действиях</w:t>
            </w:r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игровой деятельности</w:t>
            </w:r>
          </w:p>
        </w:tc>
        <w:tc>
          <w:tcPr>
            <w:tcW w:w="2410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начальных форм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</w:t>
            </w:r>
          </w:p>
        </w:tc>
      </w:tr>
      <w:tr w:rsidR="000C53A5" w:rsidTr="00133134">
        <w:tc>
          <w:tcPr>
            <w:tcW w:w="544" w:type="dxa"/>
            <w:vMerge/>
            <w:textDirection w:val="btLr"/>
          </w:tcPr>
          <w:p w:rsidR="00464296" w:rsidRDefault="00464296" w:rsidP="004642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464296" w:rsidRDefault="00464296" w:rsidP="00D355E1">
            <w:pPr>
              <w:ind w:left="113" w:right="113"/>
              <w:jc w:val="center"/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1847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адекватной самооценки</w:t>
            </w:r>
          </w:p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и уверенности в </w:t>
            </w: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</w:p>
        </w:tc>
        <w:tc>
          <w:tcPr>
            <w:tcW w:w="2552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Развитие ориентации на соблюдение моральных норм в поведении</w:t>
            </w:r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и готовности принять ответственность за свои действия и их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2268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форм самостоятельности мышления</w:t>
            </w:r>
          </w:p>
        </w:tc>
        <w:tc>
          <w:tcPr>
            <w:tcW w:w="2410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proofErr w:type="gram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4296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</w:t>
            </w:r>
          </w:p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C53A5" w:rsidTr="00133134">
        <w:tc>
          <w:tcPr>
            <w:tcW w:w="544" w:type="dxa"/>
            <w:vMerge/>
            <w:textDirection w:val="btLr"/>
          </w:tcPr>
          <w:p w:rsidR="00464296" w:rsidRDefault="00464296" w:rsidP="004642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464296" w:rsidRDefault="00464296" w:rsidP="00D355E1">
            <w:pPr>
              <w:ind w:left="113" w:right="113"/>
              <w:jc w:val="center"/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47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</w:t>
            </w:r>
          </w:p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«Я» и </w:t>
            </w: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позиции школьника</w:t>
            </w:r>
          </w:p>
        </w:tc>
        <w:tc>
          <w:tcPr>
            <w:tcW w:w="2552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Развитие начальных форм контроля</w:t>
            </w:r>
          </w:p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за своими действиями (как способности принимать ограничения при</w:t>
            </w:r>
            <w:proofErr w:type="gramEnd"/>
          </w:p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вариантов своего</w:t>
            </w:r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поведения) и принятие ответственности за результаты своего поведения</w:t>
            </w:r>
          </w:p>
        </w:tc>
        <w:tc>
          <w:tcPr>
            <w:tcW w:w="2268" w:type="dxa"/>
          </w:tcPr>
          <w:p w:rsidR="009526AF" w:rsidRPr="009526AF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464296" w:rsidRPr="00464296" w:rsidRDefault="009526AF" w:rsidP="0095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AF">
              <w:rPr>
                <w:rFonts w:ascii="Times New Roman" w:hAnsi="Times New Roman" w:cs="Times New Roman"/>
                <w:sz w:val="24"/>
                <w:szCs w:val="24"/>
              </w:rPr>
              <w:t>форм самостоятельности и независимости поведения</w:t>
            </w:r>
          </w:p>
        </w:tc>
        <w:tc>
          <w:tcPr>
            <w:tcW w:w="2410" w:type="dxa"/>
          </w:tcPr>
          <w:p w:rsidR="00464296" w:rsidRPr="00464296" w:rsidRDefault="00464296" w:rsidP="00464296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64296" w:rsidRPr="00464296" w:rsidRDefault="00464296" w:rsidP="00464296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произвольности поведения</w:t>
            </w:r>
          </w:p>
          <w:p w:rsidR="00464296" w:rsidRPr="00464296" w:rsidRDefault="00464296" w:rsidP="009526AF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296">
              <w:rPr>
                <w:rFonts w:ascii="Times New Roman" w:hAnsi="Times New Roman" w:cs="Times New Roman"/>
                <w:sz w:val="24"/>
                <w:szCs w:val="24"/>
              </w:rPr>
              <w:t>и стрессоустойчивости</w:t>
            </w:r>
          </w:p>
        </w:tc>
      </w:tr>
      <w:tr w:rsidR="000C53A5" w:rsidTr="00133134">
        <w:tc>
          <w:tcPr>
            <w:tcW w:w="544" w:type="dxa"/>
            <w:vMerge/>
          </w:tcPr>
          <w:p w:rsidR="00464296" w:rsidRDefault="00464296" w:rsidP="0046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464296" w:rsidRDefault="00464296" w:rsidP="00D355E1">
            <w:pPr>
              <w:ind w:left="113" w:right="113"/>
              <w:jc w:val="center"/>
            </w:pPr>
          </w:p>
        </w:tc>
        <w:tc>
          <w:tcPr>
            <w:tcW w:w="1847" w:type="dxa"/>
            <w:textDirection w:val="btLr"/>
          </w:tcPr>
          <w:p w:rsidR="00464296" w:rsidRPr="00464296" w:rsidRDefault="00464296" w:rsidP="00D355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296" w:rsidRPr="00464296" w:rsidRDefault="00464296" w:rsidP="0046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296" w:rsidRPr="00464296" w:rsidRDefault="00464296" w:rsidP="004642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296" w:rsidRPr="0046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A"/>
    <w:rsid w:val="00083067"/>
    <w:rsid w:val="000C53A5"/>
    <w:rsid w:val="00133134"/>
    <w:rsid w:val="00464296"/>
    <w:rsid w:val="0049458A"/>
    <w:rsid w:val="009526AF"/>
    <w:rsid w:val="00CC1EE5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2020-11-12T10:05:00Z</dcterms:created>
  <dcterms:modified xsi:type="dcterms:W3CDTF">2020-11-15T13:07:00Z</dcterms:modified>
</cp:coreProperties>
</file>